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6C" w:rsidRDefault="00290E6C" w:rsidP="00290E6C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 госпитализации в ФКУЗ «Главный клинический госпиталь Министерства внутренних дел Российской Федерации»  и порядок оказания высокотехнологичной (дорогостоящей) медицинской помощи сотрудникам органов внутренних дел и пенсионерам МВД России</w:t>
      </w:r>
    </w:p>
    <w:p w:rsidR="00290E6C" w:rsidRDefault="00290E6C" w:rsidP="00290E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При возникновении у сотрудников органов внутренних дел или пенсионеров МВД России медицинских показаний, требующих оказания дорогостоящей высокотехнологичной медицинской помощи руководство МСЧ организует их направление в Главный клинический госпиталь МВД России или специализированные научно-исследовательские центры, подведомственные министерству здравоохранения Российской Федерации.</w:t>
      </w:r>
    </w:p>
    <w:p w:rsidR="00290E6C" w:rsidRDefault="00290E6C" w:rsidP="00290E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Порядок направления сотрудников органов внутренних дел и пенсионеров МВД России для обследования и лечения в ФКУЗ «ГКГ МВД России» определяется Управлением медицинского обеспечения Департамента тыла МВД России, а отбор и очередность госпитализации определяется  ФКУЗ «ГКГ МВД России» на основании медицинских документов предоставляемых медико-санитарными частями в установленном порядке.</w:t>
      </w:r>
    </w:p>
    <w:p w:rsidR="00290E6C" w:rsidRDefault="00290E6C" w:rsidP="00290E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Отбор,  порядок и очередность направления сотрудников органов внутренних дел и пенсионеров МВД России, нуждающихся в оказании высокотехнологичной медицинской помощи (ВМП) в специализированных научно-исследовательских центрах, подведомственных министерству здравоохранения Российской Федерации регламентировано нормативными актами министерства здравоохранения Российской Федерации и осуществляется на территории Сахалинской области Министерством здравоохранения Сахалинской области в пределах квот, ежегодно выделяемых  Министерству здравоохранения Сахалинской области на эти цели и по направлениям медицинских учреждений Министерства здравоохранения Сахалинской области, уполномоченных осуществлять отбор пациентов для направления на ВМП.</w:t>
      </w:r>
      <w:r>
        <w:rPr>
          <w:rFonts w:ascii="Arial" w:hAnsi="Arial" w:cs="Arial"/>
          <w:color w:val="000000"/>
        </w:rPr>
        <w:br/>
        <w:t xml:space="preserve">            Согласно разъяснению Департамента по материально-техническому и медицинскому обеспечению МВД России от 20.04.2015 года № 22/29/ЦЧ/2-1919 «Методические рекомендации по ВМП» возмещение расходов за оказание сотрудникам органов внутренних дел ВМП, не производятся, перечень видов ВМП утверждает Министерство здравоохранения Российской Федерации. Перечень видов высокотехнологичной медицинской помощи, предусмотренный в рамках Программы государственных гарантий бесплатного оказания гражданам </w:t>
      </w:r>
      <w:r>
        <w:rPr>
          <w:rFonts w:ascii="Arial" w:hAnsi="Arial" w:cs="Arial"/>
          <w:color w:val="000000"/>
        </w:rPr>
        <w:lastRenderedPageBreak/>
        <w:t>медицинской помощи, ежегодно утверждается Правительством Российской Федерации (далее – Перечень).</w:t>
      </w:r>
    </w:p>
    <w:p w:rsidR="00290E6C" w:rsidRDefault="00290E6C" w:rsidP="00290E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 </w:t>
      </w:r>
    </w:p>
    <w:p w:rsidR="00CC029C" w:rsidRDefault="00CC029C">
      <w:bookmarkStart w:id="0" w:name="_GoBack"/>
      <w:bookmarkEnd w:id="0"/>
    </w:p>
    <w:sectPr w:rsidR="00CC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8"/>
    <w:rsid w:val="00290E6C"/>
    <w:rsid w:val="004616F8"/>
    <w:rsid w:val="00C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0AB0-5B80-4B5B-9360-9CFFC07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2019-10-14T05:32:00Z</dcterms:created>
  <dcterms:modified xsi:type="dcterms:W3CDTF">2019-10-14T05:32:00Z</dcterms:modified>
</cp:coreProperties>
</file>