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CC3A" w14:textId="77777777" w:rsidR="005F4E24" w:rsidRDefault="005F4E24" w:rsidP="005F4E24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27"/>
          <w:szCs w:val="27"/>
        </w:rPr>
        <w:t>В  ГУЗ «Городская клиническая больница № 1»</w:t>
      </w:r>
    </w:p>
    <w:p w14:paraId="47977F32" w14:textId="77777777" w:rsidR="005F4E24" w:rsidRDefault="005F4E24" w:rsidP="005F4E24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27"/>
          <w:szCs w:val="27"/>
        </w:rPr>
        <w:t>выполняется </w:t>
      </w:r>
      <w:r>
        <w:rPr>
          <w:rFonts w:ascii="Arial" w:hAnsi="Arial" w:cs="Arial"/>
          <w:b/>
          <w:bCs/>
          <w:color w:val="FF0000"/>
          <w:sz w:val="27"/>
          <w:szCs w:val="27"/>
        </w:rPr>
        <w:t>ультразвуковое исследование глаз.</w:t>
      </w:r>
    </w:p>
    <w:p w14:paraId="19F78EDD" w14:textId="77777777" w:rsidR="005F4E24" w:rsidRDefault="005F4E24" w:rsidP="005F4E24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FF"/>
          <w:sz w:val="20"/>
          <w:szCs w:val="20"/>
        </w:rPr>
        <w:t>Кабинет ультразвуковой диагностики  расположен</w:t>
      </w:r>
    </w:p>
    <w:p w14:paraId="493064C3" w14:textId="77777777" w:rsidR="005F4E24" w:rsidRDefault="005F4E24" w:rsidP="005F4E24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FF"/>
          <w:sz w:val="20"/>
          <w:szCs w:val="20"/>
        </w:rPr>
        <w:t> в офтальмологическом отделении по адресу:</w:t>
      </w:r>
    </w:p>
    <w:p w14:paraId="60967AAF" w14:textId="77777777" w:rsidR="005F4E24" w:rsidRDefault="005F4E24" w:rsidP="005F4E24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FF"/>
          <w:sz w:val="20"/>
          <w:szCs w:val="20"/>
        </w:rPr>
        <w:t> ул. им.С.Чекалина д.7.</w:t>
      </w:r>
    </w:p>
    <w:p w14:paraId="07ED705B" w14:textId="77777777" w:rsidR="005F4E24" w:rsidRDefault="005F4E24" w:rsidP="005F4E24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666666"/>
        </w:rPr>
        <w:t>Проехать </w:t>
      </w:r>
      <w:r>
        <w:rPr>
          <w:rFonts w:ascii="Arial" w:hAnsi="Arial" w:cs="Arial"/>
          <w:color w:val="666666"/>
        </w:rPr>
        <w:t>общественным транспортом или маршрутным такси, следующим по II–ой Продольной    </w:t>
      </w:r>
      <w:r>
        <w:rPr>
          <w:rFonts w:ascii="Arial" w:hAnsi="Arial" w:cs="Arial"/>
          <w:b/>
          <w:bCs/>
          <w:color w:val="666666"/>
        </w:rPr>
        <w:t>до остановки «Химгородок».</w:t>
      </w:r>
    </w:p>
    <w:p w14:paraId="3AFC124C" w14:textId="77777777" w:rsidR="005F4E24" w:rsidRDefault="005F4E24" w:rsidP="005F4E24">
      <w:pPr>
        <w:pStyle w:val="a3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b/>
          <w:bCs/>
          <w:i/>
          <w:iCs/>
          <w:color w:val="FF0000"/>
        </w:rPr>
        <w:t>Предварительная запись  обязательна! </w:t>
      </w:r>
    </w:p>
    <w:p w14:paraId="7356D322" w14:textId="77777777" w:rsidR="005F4E24" w:rsidRDefault="005F4E24" w:rsidP="005F4E24">
      <w:pPr>
        <w:pStyle w:val="a3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FF0000"/>
        </w:rPr>
        <w:t> телефон  45-01- 02   с 12.00 до 14.00.</w:t>
      </w:r>
    </w:p>
    <w:p w14:paraId="64EEC446" w14:textId="77777777" w:rsidR="005F4E24" w:rsidRDefault="005F4E24" w:rsidP="005F4E24">
      <w:pPr>
        <w:pStyle w:val="a3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FF0000"/>
        </w:rPr>
        <w:t>врач   Савельева   Елена   Валерьевна </w:t>
      </w:r>
    </w:p>
    <w:p w14:paraId="36EC9443" w14:textId="77777777" w:rsidR="005F4E24" w:rsidRDefault="005F4E24" w:rsidP="005F4E24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b/>
          <w:bCs/>
          <w:color w:val="008080"/>
          <w:sz w:val="27"/>
          <w:szCs w:val="27"/>
        </w:rPr>
        <w:t>Показания</w:t>
      </w:r>
    </w:p>
    <w:p w14:paraId="2D009838" w14:textId="77777777" w:rsidR="005F4E24" w:rsidRDefault="005F4E24" w:rsidP="005F4E24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008080"/>
          <w:sz w:val="27"/>
          <w:szCs w:val="27"/>
        </w:rPr>
        <w:t>к ультразвуковому исследованию.</w:t>
      </w:r>
    </w:p>
    <w:p w14:paraId="0ADC79EF" w14:textId="77777777" w:rsidR="005F4E24" w:rsidRDefault="005F4E24" w:rsidP="005F4E24">
      <w:pPr>
        <w:pStyle w:val="a3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Деструкция и смещение внутриглазных тканей и оболочек глаза при снижении прозрачности преломляющих сред глазного яблока:</w:t>
      </w:r>
    </w:p>
    <w:p w14:paraId="473E7448" w14:textId="77777777" w:rsidR="005F4E24" w:rsidRDefault="005F4E24" w:rsidP="005F4E24">
      <w:pPr>
        <w:pStyle w:val="a3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Дислокация хрусталика, внутриглазные инородные тела</w:t>
      </w:r>
      <w:r>
        <w:rPr>
          <w:rFonts w:ascii="Arial" w:hAnsi="Arial" w:cs="Arial"/>
          <w:color w:val="666666"/>
          <w:sz w:val="18"/>
          <w:szCs w:val="18"/>
        </w:rPr>
        <w:br/>
        <w:t>Помутнение стекловидного тела различной этиологии</w:t>
      </w:r>
      <w:r>
        <w:rPr>
          <w:rFonts w:ascii="Arial" w:hAnsi="Arial" w:cs="Arial"/>
          <w:color w:val="666666"/>
          <w:sz w:val="18"/>
          <w:szCs w:val="18"/>
        </w:rPr>
        <w:br/>
        <w:t>Витреоретинальные шварты</w:t>
      </w:r>
      <w:r>
        <w:rPr>
          <w:rFonts w:ascii="Arial" w:hAnsi="Arial" w:cs="Arial"/>
          <w:color w:val="666666"/>
          <w:sz w:val="18"/>
          <w:szCs w:val="18"/>
        </w:rPr>
        <w:br/>
        <w:t>Отслойки сетчатки</w:t>
      </w:r>
      <w:r>
        <w:rPr>
          <w:rFonts w:ascii="Arial" w:hAnsi="Arial" w:cs="Arial"/>
          <w:color w:val="666666"/>
          <w:sz w:val="18"/>
          <w:szCs w:val="18"/>
        </w:rPr>
        <w:br/>
        <w:t>Внутриглазные опухоли и др.</w:t>
      </w:r>
    </w:p>
    <w:p w14:paraId="41FFB94F" w14:textId="77777777" w:rsidR="005F4E24" w:rsidRDefault="005F4E24" w:rsidP="005F4E24">
      <w:pPr>
        <w:pStyle w:val="a3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Изменения придаточного аппарата глаза:</w:t>
      </w:r>
      <w:r>
        <w:rPr>
          <w:rFonts w:ascii="Arial" w:hAnsi="Arial" w:cs="Arial"/>
          <w:color w:val="666666"/>
          <w:sz w:val="18"/>
          <w:szCs w:val="18"/>
        </w:rPr>
        <w:br/>
        <w:t>Заболевания слезной железы</w:t>
      </w:r>
      <w:r>
        <w:rPr>
          <w:rFonts w:ascii="Arial" w:hAnsi="Arial" w:cs="Arial"/>
          <w:color w:val="666666"/>
          <w:sz w:val="18"/>
          <w:szCs w:val="18"/>
        </w:rPr>
        <w:br/>
        <w:t>Поражения глазодвигательных мышц</w:t>
      </w:r>
    </w:p>
    <w:p w14:paraId="0A74ECA9" w14:textId="77777777" w:rsidR="005F4E24" w:rsidRDefault="005F4E24" w:rsidP="005F4E24">
      <w:pPr>
        <w:pStyle w:val="a3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Новообразования полости орбиты и зрительного нерва</w:t>
      </w:r>
    </w:p>
    <w:p w14:paraId="42A7C485" w14:textId="77777777" w:rsidR="005F4E24" w:rsidRDefault="005F4E24" w:rsidP="005F4E24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Ж</w:t>
      </w:r>
      <w:r>
        <w:rPr>
          <w:rFonts w:ascii="Arial" w:hAnsi="Arial" w:cs="Arial"/>
          <w:b/>
          <w:bCs/>
          <w:i/>
          <w:iCs/>
          <w:color w:val="666666"/>
          <w:sz w:val="18"/>
          <w:szCs w:val="18"/>
        </w:rPr>
        <w:t>елательно иметь направление от врача –офтальмолога.</w:t>
      </w:r>
    </w:p>
    <w:p w14:paraId="392AF3D7" w14:textId="77777777" w:rsidR="005F4E24" w:rsidRDefault="005F4E24" w:rsidP="005F4E24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>Стоимость исследования   400  рублей.</w:t>
      </w:r>
    </w:p>
    <w:p w14:paraId="2D3A52BE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2C"/>
    <w:rsid w:val="005F4E24"/>
    <w:rsid w:val="0084582C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198-7D4A-4023-A88D-B3A459A8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2019-05-24T09:29:00Z</dcterms:created>
  <dcterms:modified xsi:type="dcterms:W3CDTF">2019-05-24T09:29:00Z</dcterms:modified>
</cp:coreProperties>
</file>