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89BB" w14:textId="77777777" w:rsidR="00FE6A5E" w:rsidRPr="00FE6A5E" w:rsidRDefault="00FE6A5E" w:rsidP="00FE6A5E">
      <w:pPr>
        <w:shd w:val="clear" w:color="auto" w:fill="F3F4F6"/>
        <w:spacing w:after="300" w:line="240" w:lineRule="auto"/>
        <w:outlineLvl w:val="0"/>
        <w:rPr>
          <w:rFonts w:ascii="Arial" w:eastAsia="Times New Roman" w:hAnsi="Arial" w:cs="Arial"/>
          <w:color w:val="B14536"/>
          <w:kern w:val="36"/>
          <w:sz w:val="40"/>
          <w:szCs w:val="40"/>
          <w:lang w:eastAsia="ru-RU"/>
        </w:rPr>
      </w:pPr>
      <w:r w:rsidRPr="00FE6A5E">
        <w:rPr>
          <w:rFonts w:ascii="Arial" w:eastAsia="Times New Roman" w:hAnsi="Arial" w:cs="Arial"/>
          <w:color w:val="B14536"/>
          <w:kern w:val="36"/>
          <w:sz w:val="40"/>
          <w:szCs w:val="40"/>
          <w:lang w:eastAsia="ru-RU"/>
        </w:rPr>
        <w:t>Информация для пациентов</w:t>
      </w:r>
    </w:p>
    <w:p w14:paraId="0D80AA05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3366CC"/>
          <w:sz w:val="20"/>
          <w:szCs w:val="20"/>
          <w:lang w:eastAsia="ru-RU"/>
        </w:rPr>
        <w:t>В соответствии с Территориальной программой государственных гарантий бесплатного оказания гражданам медицинской помощи в Иркутской области первичная медико-санитарная помощь прикрепленному населению не оказывается. </w:t>
      </w:r>
    </w:p>
    <w:p w14:paraId="1C07488D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3366CC"/>
          <w:sz w:val="20"/>
          <w:szCs w:val="20"/>
          <w:lang w:eastAsia="ru-RU"/>
        </w:rPr>
        <w:t>Диспансеризация населения не проводится.</w:t>
      </w:r>
    </w:p>
    <w:p w14:paraId="5E770EAE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3366CC"/>
          <w:sz w:val="20"/>
          <w:szCs w:val="20"/>
          <w:lang w:eastAsia="ru-RU"/>
        </w:rPr>
        <w:t>Диагностические исследования не проводятся. </w:t>
      </w:r>
    </w:p>
    <w:p w14:paraId="187B11AA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3366CC"/>
          <w:sz w:val="20"/>
          <w:szCs w:val="20"/>
          <w:lang w:eastAsia="ru-RU"/>
        </w:rPr>
        <w:t>Госпитализация не проводится.</w:t>
      </w:r>
    </w:p>
    <w:p w14:paraId="4461622D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p w14:paraId="670033C2" w14:textId="77777777" w:rsidR="00FE6A5E" w:rsidRPr="00FE6A5E" w:rsidRDefault="00FE6A5E" w:rsidP="00FE6A5E">
      <w:pPr>
        <w:spacing w:after="135" w:line="240" w:lineRule="auto"/>
        <w:jc w:val="both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   Оказание государственной услуги осуществляется отделением экстренной и планово-консультативной медицинской помощи (далее - ОЭПКМП) государственного учреждения здравоохранения "Иркутский областной центр медицины катастроф" (далее - Учреждение). 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ОЭПКМП осуществляет прием вызовов в круглосуточном режиме. Учреждение оказывает скорую, в том числе скорую специализированная, медицинская помощь.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   Показаниями к вызову специалистов ОЭПКМП являются: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1) состояния, угрожающие жизни пациента, и отсутствие в медицинской организации, подведомственной министерству здравоохранения Иркутской области, специалистов и условий, необходимых для оказания специализированной медицинской помощи;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2) неэффективность терапии и прогрессирующее ухудшение состояния пациента;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3) трудности диагностики при неотложных состояниях.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   Вызов специалистов ОЭПКМП осуществляется на основании решения консилиума медицинской организации, подведомственной министерству здравоохранения Иркутской области, в составе: лечащего врача, заведующего отделением и заместителя главного врача по лечебной работе с записью в истории болезни пациента, нуждающегося в оказании государственной услуги.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   Основанием к выезду специалистов ОЭПКМП является заявка установленной формы за подписью руководителя медицинской организации, подведомственной министерству здравоохранения Иркутской области, или его заместителя и заверенная печатью.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Заявки из медицинских организаций, подведомственных министерству здравоохранения Иркутской области, принимаются дежурным фельдшером (медицинской сестрой) по приему и передаче вызовов ОЭПКМП по факсам: 46-53-72, 46-53-04 в круглосуточном режиме.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Дежурный фельдшер (медицинская сестра) по приему и передаче вызовов несет ответственность за немедленную передачу заявки дежурному специалисту ОЭПКМП и регистрацию заявки в соответствующей медицинской документации.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Обоснованность выезда специалиста непосредственно определяет дежурный врач ОЭПКМП в соответствии с указанным в заявке медицинской организации, подведомственной министерству здравоохранения Иркутской области, профилем.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Время выезда дежурной бригады не должно превышать 1 час от момента поступления заявки.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Состав бригады специалистов и вид используемого транспорта (санитарный автомобиль, вертолет, самолет, железнодорожный транспорт) определяет заведующий ОЭПКМП.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Экстренные телефонные консультации с врачами-специалистами узкого профиля осуществляются в круглосуточном режиме через дежурного фельдшера (медицинскую сестру) ОЭПКМП по телефонам: 46-53-71, 46-53-72.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Показания к медицинской эвакуации пациентов в специализированные отделения медицинских организаций, подведомственных министерству здравоохранения Иркутской области, определяет врач ОЭПКМП и заведующий отделением медицинской организации, подведомственной министерству здравоохранения Иркутской области, обеспечивающей госпитализацию пациентов для оказания государственной услуги.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Транспортабельность пациентов, нуждающихся в медицинской эвакуации в специализированные отделения медицинских организаций, подведомственных министерству здравоохранения Иркутской области, определяется дежурным врачом анестезиологом-реаниматологом ОЭПКМП.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При положительном решении вопроса о медицинской эвакуации пациента, нуждающегося в экстренной специализированной медицинской помощи, врач ОЭПКМП обязан известить ответственного дежурного медицинской организации, подведомственной министерству здравоохранения Иркутской области, в которое планируется медицинская эвакуация пациента.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Ответственность за организацию оказания государственной услуги несет заведующий ОЭПКМП.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Руководитель медицинской организации, подведомственной министерству здравоохранения Иркутской области, несет персональную ответственность за обоснованность вызова скорой, в том числе скорой специализированной, медицинской помощи (медицинской эвакуации).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 xml:space="preserve">    Подготовка пациента, находящегося на лечении в медицинской организации, в которой 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lastRenderedPageBreak/>
        <w:t>отсутствует возможность оказания необходимой медицинской помощи,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(состояния), предполагаемой длительности медицинской эвакуации.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Основанием для отказа вызова специалистов ОЭПКМП является отсутствие следующих показаний: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1) состояния, угрожающие жизни пациента, и отсутствие в медицинской организации, подведомственной министерству здравоохранения Иркутской области, специалистов и условий, необходимых для оказания специализированной медицинской помощи;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2) неэффективность терапии и прогрессирующее ухудшение состояния пациента;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3) трудности диагностики при неотложных состояниях.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Получатели государственной услуги вправе обжаловать решения, действия (бездействие) должностных лиц Учреждения в процессе оказания государственной услуги в министерство либо непосредственно в суд в соответствии с законодательством.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   В случае досудебного обжалования решения, действия (бездействия) должностных лиц Учреждений в процессе оказания государственной услуги заявитель имеет право обратиться в министерство следующими способами: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а) лично;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б) направить письменное обращение;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в) с использованием средств факсимильной и электронной связи.</w:t>
      </w:r>
    </w:p>
    <w:p w14:paraId="0DCE8A66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p w14:paraId="47A01444" w14:textId="77777777" w:rsidR="00FE6A5E" w:rsidRPr="00FE6A5E" w:rsidRDefault="00FE6A5E" w:rsidP="00FE6A5E">
      <w:pPr>
        <w:spacing w:after="135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b/>
          <w:bCs/>
          <w:color w:val="595959"/>
          <w:sz w:val="20"/>
          <w:szCs w:val="20"/>
          <w:lang w:eastAsia="ru-RU"/>
        </w:rPr>
        <w:t>Виды медицинской помощи, оказываемой ГБУЗ "Иркутский областной центр медицины катастроф"в рамках территориальной программы обязательного медицинского страхования</w:t>
      </w: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.</w:t>
      </w:r>
    </w:p>
    <w:p w14:paraId="63364ACB" w14:textId="77777777" w:rsidR="00FE6A5E" w:rsidRPr="00FE6A5E" w:rsidRDefault="00FE6A5E" w:rsidP="00FE6A5E">
      <w:pPr>
        <w:spacing w:before="135"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p w14:paraId="34E042A3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b/>
          <w:bCs/>
          <w:color w:val="595959"/>
          <w:sz w:val="20"/>
          <w:szCs w:val="20"/>
          <w:lang w:eastAsia="ru-RU"/>
        </w:rPr>
        <w:t>1. </w:t>
      </w:r>
      <w:r w:rsidRPr="00FE6A5E">
        <w:rPr>
          <w:rFonts w:ascii="Arial" w:eastAsia="Times New Roman" w:hAnsi="Arial" w:cs="Arial"/>
          <w:b/>
          <w:bCs/>
          <w:i/>
          <w:iCs/>
          <w:color w:val="595959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A69287B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p w14:paraId="4F42B22D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u w:val="single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4CBA4ABA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 анестезиологии и реаниматологии</w:t>
      </w:r>
    </w:p>
    <w:p w14:paraId="21D1AE5E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  лечебному делу</w:t>
      </w:r>
    </w:p>
    <w:p w14:paraId="041B1C1A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 медицинской статистике</w:t>
      </w:r>
    </w:p>
    <w:p w14:paraId="1F11BDA8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 сестринскому делу.</w:t>
      </w:r>
    </w:p>
    <w:p w14:paraId="06A58FF4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p w14:paraId="189046C7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b/>
          <w:bCs/>
          <w:color w:val="595959"/>
          <w:sz w:val="20"/>
          <w:szCs w:val="20"/>
          <w:lang w:eastAsia="ru-RU"/>
        </w:rPr>
        <w:t>2. </w:t>
      </w:r>
      <w:r w:rsidRPr="00FE6A5E">
        <w:rPr>
          <w:rFonts w:ascii="Arial" w:eastAsia="Times New Roman" w:hAnsi="Arial" w:cs="Arial"/>
          <w:b/>
          <w:bCs/>
          <w:i/>
          <w:iCs/>
          <w:color w:val="595959"/>
          <w:sz w:val="20"/>
          <w:szCs w:val="20"/>
          <w:lang w:eastAsia="ru-RU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14:paraId="71F8108A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p w14:paraId="549F6C94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u w:val="single"/>
          <w:lang w:eastAsia="ru-RU"/>
        </w:rPr>
        <w:t>при оказании скорой медицинской помощи вне медицинской организации по:</w:t>
      </w:r>
    </w:p>
    <w:p w14:paraId="031539B8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 медицинской статистике</w:t>
      </w:r>
    </w:p>
    <w:p w14:paraId="6053F40D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 скорой медицинской помощи;</w:t>
      </w:r>
    </w:p>
    <w:p w14:paraId="0FC67703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p w14:paraId="4BD061DD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u w:val="single"/>
          <w:lang w:eastAsia="ru-RU"/>
        </w:rPr>
        <w:t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</w:p>
    <w:p w14:paraId="144748D5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 анестезиологии и реаниматологии</w:t>
      </w:r>
    </w:p>
    <w:p w14:paraId="0DC1DC4A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 гематологии</w:t>
      </w:r>
    </w:p>
    <w:p w14:paraId="612CAC3E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 детской хирургии </w:t>
      </w:r>
    </w:p>
    <w:p w14:paraId="09D8AA8E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lastRenderedPageBreak/>
        <w:t>- нейрохирургии</w:t>
      </w:r>
    </w:p>
    <w:p w14:paraId="5813CFDE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 организации здравоохранения и общественному здоровью</w:t>
      </w:r>
    </w:p>
    <w:p w14:paraId="0B1A6007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 сердечно-сосудистой хирургии</w:t>
      </w:r>
    </w:p>
    <w:p w14:paraId="0DE2A0FF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 травматологии и ортопедии</w:t>
      </w:r>
    </w:p>
    <w:p w14:paraId="4A470FCF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 урологии</w:t>
      </w:r>
    </w:p>
    <w:p w14:paraId="23364261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 хирургии</w:t>
      </w:r>
    </w:p>
    <w:p w14:paraId="739D5655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 эндоскопии.</w:t>
      </w:r>
    </w:p>
    <w:p w14:paraId="7605E593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p w14:paraId="5B452B6A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b/>
          <w:bCs/>
          <w:i/>
          <w:iCs/>
          <w:color w:val="595959"/>
          <w:sz w:val="20"/>
          <w:szCs w:val="20"/>
          <w:lang w:eastAsia="ru-RU"/>
        </w:rPr>
        <w:t>3. При проведении 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79F7AD2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p w14:paraId="0C3780B1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u w:val="single"/>
          <w:lang w:eastAsia="ru-RU"/>
        </w:rPr>
        <w:t>при проведении медицинских осмотров по:</w:t>
      </w:r>
    </w:p>
    <w:p w14:paraId="4850B4D5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 медицинским осмотрам (предрейсовым, послерейсовым)</w:t>
      </w:r>
    </w:p>
    <w:p w14:paraId="5B362180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 </w:t>
      </w:r>
    </w:p>
    <w:p w14:paraId="46B00856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u w:val="single"/>
          <w:lang w:eastAsia="ru-RU"/>
        </w:rPr>
        <w:t>при проведении медицинских освидетельствований:</w:t>
      </w:r>
    </w:p>
    <w:p w14:paraId="6A3CA71A" w14:textId="77777777" w:rsidR="00FE6A5E" w:rsidRPr="00FE6A5E" w:rsidRDefault="00FE6A5E" w:rsidP="00FE6A5E">
      <w:pPr>
        <w:spacing w:after="135" w:line="240" w:lineRule="auto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FE6A5E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- медицинскому освидетельствованию на состояние опьянения (алкогольного, наркотического или иного токсического).</w:t>
      </w:r>
    </w:p>
    <w:p w14:paraId="709AA2B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96"/>
    <w:rsid w:val="00117239"/>
    <w:rsid w:val="005F5396"/>
    <w:rsid w:val="00870087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6D4F-80D6-4466-B5E7-D6C346BA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03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069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13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06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97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068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10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32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96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24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9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53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05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35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1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48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26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62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63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02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02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93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08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04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33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76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2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00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90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3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18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06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06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15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84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18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59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8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09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57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27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96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2019-07-26T11:16:00Z</dcterms:created>
  <dcterms:modified xsi:type="dcterms:W3CDTF">2019-07-26T11:17:00Z</dcterms:modified>
</cp:coreProperties>
</file>