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CFBCD" w14:textId="77777777" w:rsidR="00F06D1E" w:rsidRPr="00F06D1E" w:rsidRDefault="00F06D1E" w:rsidP="00F06D1E">
      <w:pPr>
        <w:shd w:val="clear" w:color="auto" w:fill="FFFFFF"/>
        <w:spacing w:before="150" w:line="240" w:lineRule="auto"/>
        <w:outlineLvl w:val="0"/>
        <w:rPr>
          <w:rFonts w:ascii="inherit" w:eastAsia="Times New Roman" w:hAnsi="inherit" w:cs="Arial"/>
          <w:color w:val="000000"/>
          <w:kern w:val="36"/>
          <w:sz w:val="38"/>
          <w:szCs w:val="38"/>
          <w:lang w:eastAsia="ru-RU"/>
        </w:rPr>
      </w:pPr>
      <w:r w:rsidRPr="00F06D1E">
        <w:rPr>
          <w:rFonts w:ascii="inherit" w:eastAsia="Times New Roman" w:hAnsi="inherit" w:cs="Arial"/>
          <w:color w:val="000000"/>
          <w:kern w:val="36"/>
          <w:sz w:val="38"/>
          <w:szCs w:val="38"/>
          <w:lang w:eastAsia="ru-RU"/>
        </w:rPr>
        <w:t>Кабинет инфекционных заболеваний</w:t>
      </w:r>
    </w:p>
    <w:p w14:paraId="2CA4A31E" w14:textId="77777777" w:rsidR="00F06D1E" w:rsidRPr="00F06D1E" w:rsidRDefault="00F06D1E" w:rsidP="00F06D1E">
      <w:pPr>
        <w:spacing w:after="150" w:line="240" w:lineRule="auto"/>
        <w:jc w:val="both"/>
        <w:rPr>
          <w:rFonts w:ascii="Times New Roman" w:eastAsia="Times New Roman" w:hAnsi="Times New Roman" w:cs="Times New Roman"/>
          <w:sz w:val="24"/>
          <w:szCs w:val="24"/>
          <w:lang w:eastAsia="ru-RU"/>
        </w:rPr>
      </w:pPr>
      <w:r w:rsidRPr="00F06D1E">
        <w:rPr>
          <w:rFonts w:ascii="Times New Roman" w:eastAsia="Times New Roman" w:hAnsi="Times New Roman" w:cs="Times New Roman"/>
          <w:sz w:val="24"/>
          <w:szCs w:val="24"/>
          <w:lang w:eastAsia="ru-RU"/>
        </w:rPr>
        <w:t>Кабинет инфекционных заболеваний</w:t>
      </w:r>
    </w:p>
    <w:p w14:paraId="43127FDA" w14:textId="77777777" w:rsidR="00F06D1E" w:rsidRPr="00F06D1E" w:rsidRDefault="00F06D1E" w:rsidP="00F06D1E">
      <w:pPr>
        <w:spacing w:after="150" w:line="240" w:lineRule="auto"/>
        <w:jc w:val="both"/>
        <w:rPr>
          <w:rFonts w:ascii="Times New Roman" w:eastAsia="Times New Roman" w:hAnsi="Times New Roman" w:cs="Times New Roman"/>
          <w:sz w:val="24"/>
          <w:szCs w:val="24"/>
          <w:lang w:eastAsia="ru-RU"/>
        </w:rPr>
      </w:pPr>
      <w:r w:rsidRPr="00F06D1E">
        <w:rPr>
          <w:rFonts w:ascii="Times New Roman" w:eastAsia="Times New Roman" w:hAnsi="Times New Roman" w:cs="Times New Roman"/>
          <w:sz w:val="24"/>
          <w:szCs w:val="24"/>
          <w:lang w:eastAsia="ru-RU"/>
        </w:rPr>
        <w:t> - Организация и проведение комплексной диагностики и лечения больным хроническими вирусными гепатитами</w:t>
      </w:r>
    </w:p>
    <w:p w14:paraId="37BFB2C0" w14:textId="77777777" w:rsidR="00F06D1E" w:rsidRPr="00F06D1E" w:rsidRDefault="00F06D1E" w:rsidP="00F06D1E">
      <w:pPr>
        <w:spacing w:after="150" w:line="240" w:lineRule="auto"/>
        <w:jc w:val="both"/>
        <w:rPr>
          <w:rFonts w:ascii="Times New Roman" w:eastAsia="Times New Roman" w:hAnsi="Times New Roman" w:cs="Times New Roman"/>
          <w:sz w:val="24"/>
          <w:szCs w:val="24"/>
          <w:lang w:eastAsia="ru-RU"/>
        </w:rPr>
      </w:pPr>
      <w:r w:rsidRPr="00F06D1E">
        <w:rPr>
          <w:rFonts w:ascii="Times New Roman" w:eastAsia="Times New Roman" w:hAnsi="Times New Roman" w:cs="Times New Roman"/>
          <w:sz w:val="24"/>
          <w:szCs w:val="24"/>
          <w:lang w:eastAsia="ru-RU"/>
        </w:rPr>
        <w:t> - Организация и проведение диспансерного наблюдения за больными парентеральными вирусными гепатитами</w:t>
      </w:r>
    </w:p>
    <w:p w14:paraId="50394072" w14:textId="77777777" w:rsidR="00F06D1E" w:rsidRPr="00F06D1E" w:rsidRDefault="00F06D1E" w:rsidP="00F06D1E">
      <w:pPr>
        <w:spacing w:after="150" w:line="240" w:lineRule="auto"/>
        <w:jc w:val="both"/>
        <w:rPr>
          <w:rFonts w:ascii="Times New Roman" w:eastAsia="Times New Roman" w:hAnsi="Times New Roman" w:cs="Times New Roman"/>
          <w:sz w:val="24"/>
          <w:szCs w:val="24"/>
          <w:lang w:eastAsia="ru-RU"/>
        </w:rPr>
      </w:pPr>
      <w:r w:rsidRPr="00F06D1E">
        <w:rPr>
          <w:rFonts w:ascii="Times New Roman" w:eastAsia="Times New Roman" w:hAnsi="Times New Roman" w:cs="Times New Roman"/>
          <w:sz w:val="24"/>
          <w:szCs w:val="24"/>
          <w:lang w:eastAsia="ru-RU"/>
        </w:rPr>
        <w:t> - Обеспечение конфиденциальности информации</w:t>
      </w:r>
    </w:p>
    <w:p w14:paraId="3F6A474E" w14:textId="77777777" w:rsidR="00F06D1E" w:rsidRPr="00F06D1E" w:rsidRDefault="00F06D1E" w:rsidP="00F06D1E">
      <w:pPr>
        <w:spacing w:after="150" w:line="240" w:lineRule="auto"/>
        <w:jc w:val="both"/>
        <w:rPr>
          <w:rFonts w:ascii="Times New Roman" w:eastAsia="Times New Roman" w:hAnsi="Times New Roman" w:cs="Times New Roman"/>
          <w:sz w:val="24"/>
          <w:szCs w:val="24"/>
          <w:lang w:eastAsia="ru-RU"/>
        </w:rPr>
      </w:pPr>
      <w:r w:rsidRPr="00F06D1E">
        <w:rPr>
          <w:rFonts w:ascii="Times New Roman" w:eastAsia="Times New Roman" w:hAnsi="Times New Roman" w:cs="Times New Roman"/>
          <w:sz w:val="24"/>
          <w:szCs w:val="24"/>
          <w:lang w:eastAsia="ru-RU"/>
        </w:rPr>
        <w:t> - Обучение больных методам снижения неблагоприятного влияния поведенческих факторов риска (вредные привычки, двигательная активность, контроль стресса и др.)</w:t>
      </w:r>
    </w:p>
    <w:p w14:paraId="6B3E58C5" w14:textId="77777777" w:rsidR="00F06D1E" w:rsidRPr="00F06D1E" w:rsidRDefault="00F06D1E" w:rsidP="00F06D1E">
      <w:pPr>
        <w:spacing w:after="150" w:line="240" w:lineRule="auto"/>
        <w:jc w:val="both"/>
        <w:rPr>
          <w:rFonts w:ascii="Times New Roman" w:eastAsia="Times New Roman" w:hAnsi="Times New Roman" w:cs="Times New Roman"/>
          <w:sz w:val="24"/>
          <w:szCs w:val="24"/>
          <w:lang w:eastAsia="ru-RU"/>
        </w:rPr>
      </w:pPr>
      <w:r w:rsidRPr="00F06D1E">
        <w:rPr>
          <w:rFonts w:ascii="Times New Roman" w:eastAsia="Times New Roman" w:hAnsi="Times New Roman" w:cs="Times New Roman"/>
          <w:sz w:val="24"/>
          <w:szCs w:val="24"/>
          <w:lang w:eastAsia="ru-RU"/>
        </w:rPr>
        <w:t> -  Профилактика обострений (рецидивов), хронических форм заболевания</w:t>
      </w:r>
    </w:p>
    <w:p w14:paraId="51E06AD0" w14:textId="77777777" w:rsidR="00F06D1E" w:rsidRPr="00F06D1E" w:rsidRDefault="00F06D1E" w:rsidP="00F06D1E">
      <w:pPr>
        <w:spacing w:after="150" w:line="240" w:lineRule="auto"/>
        <w:jc w:val="both"/>
        <w:rPr>
          <w:rFonts w:ascii="Times New Roman" w:eastAsia="Times New Roman" w:hAnsi="Times New Roman" w:cs="Times New Roman"/>
          <w:sz w:val="24"/>
          <w:szCs w:val="24"/>
          <w:lang w:eastAsia="ru-RU"/>
        </w:rPr>
      </w:pPr>
      <w:r w:rsidRPr="00F06D1E">
        <w:rPr>
          <w:rFonts w:ascii="Times New Roman" w:eastAsia="Times New Roman" w:hAnsi="Times New Roman" w:cs="Times New Roman"/>
          <w:sz w:val="24"/>
          <w:szCs w:val="24"/>
          <w:lang w:eastAsia="ru-RU"/>
        </w:rPr>
        <w:t> -  Формирование цели в жизни и избавление от страха будущего</w:t>
      </w:r>
    </w:p>
    <w:p w14:paraId="296E811C" w14:textId="77777777" w:rsidR="00F06D1E" w:rsidRPr="00F06D1E" w:rsidRDefault="00F06D1E" w:rsidP="00F06D1E">
      <w:pPr>
        <w:spacing w:after="150" w:line="240" w:lineRule="auto"/>
        <w:jc w:val="both"/>
        <w:rPr>
          <w:rFonts w:ascii="Times New Roman" w:eastAsia="Times New Roman" w:hAnsi="Times New Roman" w:cs="Times New Roman"/>
          <w:sz w:val="24"/>
          <w:szCs w:val="24"/>
          <w:lang w:eastAsia="ru-RU"/>
        </w:rPr>
      </w:pPr>
      <w:r w:rsidRPr="00F06D1E">
        <w:rPr>
          <w:rFonts w:ascii="Times New Roman" w:eastAsia="Times New Roman" w:hAnsi="Times New Roman" w:cs="Times New Roman"/>
          <w:sz w:val="24"/>
          <w:szCs w:val="24"/>
          <w:lang w:eastAsia="ru-RU"/>
        </w:rPr>
        <w:t>ХВГВ и ХВГС – это инфекционное заболевание печени, развивающееся в результате инфицирования вирусом </w:t>
      </w:r>
      <w:hyperlink r:id="rId4" w:history="1">
        <w:r w:rsidRPr="00F06D1E">
          <w:rPr>
            <w:rFonts w:ascii="Times New Roman" w:eastAsia="Times New Roman" w:hAnsi="Times New Roman" w:cs="Times New Roman"/>
            <w:color w:val="078D92"/>
            <w:sz w:val="24"/>
            <w:szCs w:val="24"/>
            <w:u w:val="single"/>
            <w:lang w:eastAsia="ru-RU"/>
          </w:rPr>
          <w:t>HCV</w:t>
        </w:r>
      </w:hyperlink>
      <w:r w:rsidRPr="00F06D1E">
        <w:rPr>
          <w:rFonts w:ascii="Times New Roman" w:eastAsia="Times New Roman" w:hAnsi="Times New Roman" w:cs="Times New Roman"/>
          <w:sz w:val="24"/>
          <w:szCs w:val="24"/>
          <w:lang w:eastAsia="ru-RU"/>
        </w:rPr>
        <w:t> и </w:t>
      </w:r>
      <w:hyperlink r:id="rId5" w:history="1">
        <w:r w:rsidRPr="00F06D1E">
          <w:rPr>
            <w:rFonts w:ascii="Times New Roman" w:eastAsia="Times New Roman" w:hAnsi="Times New Roman" w:cs="Times New Roman"/>
            <w:color w:val="078D92"/>
            <w:sz w:val="24"/>
            <w:szCs w:val="24"/>
            <w:u w:val="single"/>
            <w:lang w:eastAsia="ru-RU"/>
          </w:rPr>
          <w:t>HВV</w:t>
        </w:r>
      </w:hyperlink>
      <w:r w:rsidRPr="00F06D1E">
        <w:rPr>
          <w:rFonts w:ascii="Times New Roman" w:eastAsia="Times New Roman" w:hAnsi="Times New Roman" w:cs="Times New Roman"/>
          <w:sz w:val="24"/>
          <w:szCs w:val="24"/>
          <w:lang w:eastAsia="ru-RU"/>
        </w:rPr>
        <w:t>, который распространяется главным образом через контакт с кровью инфицированного человека. Заболевание может носить острый, или хронический характер.</w:t>
      </w:r>
    </w:p>
    <w:p w14:paraId="0F5BD6F5" w14:textId="77777777" w:rsidR="00F06D1E" w:rsidRPr="00F06D1E" w:rsidRDefault="00F06D1E" w:rsidP="00F06D1E">
      <w:pPr>
        <w:spacing w:after="150" w:line="240" w:lineRule="auto"/>
        <w:jc w:val="both"/>
        <w:rPr>
          <w:rFonts w:ascii="Times New Roman" w:eastAsia="Times New Roman" w:hAnsi="Times New Roman" w:cs="Times New Roman"/>
          <w:sz w:val="24"/>
          <w:szCs w:val="24"/>
          <w:lang w:eastAsia="ru-RU"/>
        </w:rPr>
      </w:pPr>
      <w:r w:rsidRPr="00F06D1E">
        <w:rPr>
          <w:rFonts w:ascii="Times New Roman" w:eastAsia="Times New Roman" w:hAnsi="Times New Roman" w:cs="Times New Roman"/>
          <w:sz w:val="24"/>
          <w:szCs w:val="24"/>
          <w:lang w:eastAsia="ru-RU"/>
        </w:rPr>
        <w:t>Острая стадия болезни возникает в течение первых 6 месяцев после инфицирования. Для большинства людей, острая стадия переходит в хроническую, которая возникает, когда </w:t>
      </w:r>
      <w:hyperlink r:id="rId6" w:history="1">
        <w:r w:rsidRPr="00F06D1E">
          <w:rPr>
            <w:rFonts w:ascii="Times New Roman" w:eastAsia="Times New Roman" w:hAnsi="Times New Roman" w:cs="Times New Roman"/>
            <w:color w:val="078D92"/>
            <w:sz w:val="24"/>
            <w:szCs w:val="24"/>
            <w:u w:val="single"/>
            <w:lang w:eastAsia="ru-RU"/>
          </w:rPr>
          <w:t>вирус</w:t>
        </w:r>
      </w:hyperlink>
      <w:r w:rsidRPr="00F06D1E">
        <w:rPr>
          <w:rFonts w:ascii="Times New Roman" w:eastAsia="Times New Roman" w:hAnsi="Times New Roman" w:cs="Times New Roman"/>
          <w:sz w:val="24"/>
          <w:szCs w:val="24"/>
          <w:lang w:eastAsia="ru-RU"/>
        </w:rPr>
        <w:t> остается в теле человека дольше, чем на 6 месяцев. Хроническая форма может продолжаться всю жизнь и привести к серьезным проблемам печени, включая </w:t>
      </w:r>
      <w:hyperlink r:id="rId7" w:history="1">
        <w:r w:rsidRPr="00F06D1E">
          <w:rPr>
            <w:rFonts w:ascii="Times New Roman" w:eastAsia="Times New Roman" w:hAnsi="Times New Roman" w:cs="Times New Roman"/>
            <w:color w:val="078D92"/>
            <w:sz w:val="24"/>
            <w:szCs w:val="24"/>
            <w:u w:val="single"/>
            <w:lang w:eastAsia="ru-RU"/>
          </w:rPr>
          <w:t>цирроз</w:t>
        </w:r>
      </w:hyperlink>
      <w:r w:rsidRPr="00F06D1E">
        <w:rPr>
          <w:rFonts w:ascii="Times New Roman" w:eastAsia="Times New Roman" w:hAnsi="Times New Roman" w:cs="Times New Roman"/>
          <w:sz w:val="24"/>
          <w:szCs w:val="24"/>
          <w:lang w:eastAsia="ru-RU"/>
        </w:rPr>
        <w:t> (рубцевание печени) или рак печени.</w:t>
      </w:r>
      <w:r w:rsidRPr="00F06D1E">
        <w:rPr>
          <w:rFonts w:ascii="Times New Roman" w:eastAsia="Times New Roman" w:hAnsi="Times New Roman" w:cs="Times New Roman"/>
          <w:sz w:val="24"/>
          <w:szCs w:val="24"/>
          <w:lang w:eastAsia="ru-RU"/>
        </w:rPr>
        <w:br/>
        <w:t>• По разным оценкам, до 5 миллионов человек в России, являются носителями этой вирусной инфекции. Большинство людей не знают, что они инфицированы, поскольку они не чувствует себя больными.</w:t>
      </w:r>
      <w:r w:rsidRPr="00F06D1E">
        <w:rPr>
          <w:rFonts w:ascii="Times New Roman" w:eastAsia="Times New Roman" w:hAnsi="Times New Roman" w:cs="Times New Roman"/>
          <w:sz w:val="24"/>
          <w:szCs w:val="24"/>
          <w:lang w:eastAsia="ru-RU"/>
        </w:rPr>
        <w:br/>
        <w:t>• Примерно у 75%-85% инфицированных людей развивается хроническая инфекция. </w:t>
      </w:r>
      <w:r w:rsidRPr="00F06D1E">
        <w:rPr>
          <w:rFonts w:ascii="Times New Roman" w:eastAsia="Times New Roman" w:hAnsi="Times New Roman" w:cs="Times New Roman"/>
          <w:sz w:val="24"/>
          <w:szCs w:val="24"/>
          <w:lang w:eastAsia="ru-RU"/>
        </w:rPr>
        <w:br/>
        <w:t>• Заболевание является достаточно серьезным и может привести в долгосрочной перспективе к проблемам со здоровьем, в том числе циррозу печени, печеночной недостаточности, раку печени или смерти.</w:t>
      </w:r>
      <w:r w:rsidRPr="00F06D1E">
        <w:rPr>
          <w:rFonts w:ascii="Times New Roman" w:eastAsia="Times New Roman" w:hAnsi="Times New Roman" w:cs="Times New Roman"/>
          <w:sz w:val="24"/>
          <w:szCs w:val="24"/>
          <w:lang w:eastAsia="ru-RU"/>
        </w:rPr>
        <w:br/>
        <w:t>• Если рассматривать долгосрочный прогноз, то в среднем из 100 инфицированных у</w:t>
      </w:r>
      <w:r w:rsidRPr="00F06D1E">
        <w:rPr>
          <w:rFonts w:ascii="Times New Roman" w:eastAsia="Times New Roman" w:hAnsi="Times New Roman" w:cs="Times New Roman"/>
          <w:sz w:val="24"/>
          <w:szCs w:val="24"/>
          <w:lang w:eastAsia="ru-RU"/>
        </w:rPr>
        <w:br/>
        <w:t> -75-85 болезнь примет хроническую форму, из них у </w:t>
      </w:r>
      <w:r w:rsidRPr="00F06D1E">
        <w:rPr>
          <w:rFonts w:ascii="Times New Roman" w:eastAsia="Times New Roman" w:hAnsi="Times New Roman" w:cs="Times New Roman"/>
          <w:sz w:val="24"/>
          <w:szCs w:val="24"/>
          <w:lang w:eastAsia="ru-RU"/>
        </w:rPr>
        <w:br/>
        <w:t> -60-70 человек будет развиваться хроническое заболевание печени. </w:t>
      </w:r>
      <w:r w:rsidRPr="00F06D1E">
        <w:rPr>
          <w:rFonts w:ascii="Times New Roman" w:eastAsia="Times New Roman" w:hAnsi="Times New Roman" w:cs="Times New Roman"/>
          <w:sz w:val="24"/>
          <w:szCs w:val="24"/>
          <w:lang w:eastAsia="ru-RU"/>
        </w:rPr>
        <w:br/>
        <w:t> -У 5-20 это приведет к циррозу печени. В течение 20-30 лет </w:t>
      </w:r>
      <w:r w:rsidRPr="00F06D1E">
        <w:rPr>
          <w:rFonts w:ascii="Times New Roman" w:eastAsia="Times New Roman" w:hAnsi="Times New Roman" w:cs="Times New Roman"/>
          <w:sz w:val="24"/>
          <w:szCs w:val="24"/>
          <w:lang w:eastAsia="ru-RU"/>
        </w:rPr>
        <w:br/>
        <w:t> -1-5 человек умрут от цирроза или рака печени.</w:t>
      </w:r>
      <w:r w:rsidRPr="00F06D1E">
        <w:rPr>
          <w:rFonts w:ascii="Times New Roman" w:eastAsia="Times New Roman" w:hAnsi="Times New Roman" w:cs="Times New Roman"/>
          <w:sz w:val="24"/>
          <w:szCs w:val="24"/>
          <w:lang w:eastAsia="ru-RU"/>
        </w:rPr>
        <w:br/>
        <w:t>• Болезнь развивается после попадания крови инфицированного человека в организм здорового человека. Сегодня большинство людей инфицированы вирусом путем использования общих игл и других предметов для введения наркотиков. До 1992 года, когда начался проводиться скрининг крови, вирус также широко распространялся через переливание крови и пересадки органов. Люди могут также быть инфицированы вирусом при медицинском вмешательстве, необработанными должным образом инструментами, при рождении от инфицированной матери. Меньше вероятности заразиться через средства личной гигиены, на которых могут оставаться частицы крови, как, например, бритвы и зубные щетки. Также имеется вероятность заболеть после полового контакта с инфицированным человеком.</w:t>
      </w:r>
      <w:r w:rsidRPr="00F06D1E">
        <w:rPr>
          <w:rFonts w:ascii="Times New Roman" w:eastAsia="Times New Roman" w:hAnsi="Times New Roman" w:cs="Times New Roman"/>
          <w:sz w:val="24"/>
          <w:szCs w:val="24"/>
          <w:lang w:eastAsia="ru-RU"/>
        </w:rPr>
        <w:br/>
        <w:t>• инфекция может передаваться и половым путем, но риск передачи инфекции таким путем считается крайне низким. Риск выше для тех, кто имеет нескольких партнеров, болеет сопутствующими болезнями, передающимися половым путем или инфицирован ВИЧ.</w:t>
      </w:r>
      <w:r w:rsidRPr="00F06D1E">
        <w:rPr>
          <w:rFonts w:ascii="Times New Roman" w:eastAsia="Times New Roman" w:hAnsi="Times New Roman" w:cs="Times New Roman"/>
          <w:sz w:val="24"/>
          <w:szCs w:val="24"/>
          <w:lang w:eastAsia="ru-RU"/>
        </w:rPr>
        <w:br/>
        <w:t xml:space="preserve">• Инфицирование этой (как и другими инфекционными болезнями) возможно во время </w:t>
      </w:r>
      <w:r w:rsidRPr="00F06D1E">
        <w:rPr>
          <w:rFonts w:ascii="Times New Roman" w:eastAsia="Times New Roman" w:hAnsi="Times New Roman" w:cs="Times New Roman"/>
          <w:sz w:val="24"/>
          <w:szCs w:val="24"/>
          <w:lang w:eastAsia="ru-RU"/>
        </w:rPr>
        <w:lastRenderedPageBreak/>
        <w:t>нанесения татуировки или пирсинга, если при этом не соблюдаются все правила и нормы гигиены. Часто это происходит в местах лишения свободы или в неспециализированных заведениях.</w:t>
      </w:r>
      <w:r w:rsidRPr="00F06D1E">
        <w:rPr>
          <w:rFonts w:ascii="Times New Roman" w:eastAsia="Times New Roman" w:hAnsi="Times New Roman" w:cs="Times New Roman"/>
          <w:sz w:val="24"/>
          <w:szCs w:val="24"/>
          <w:lang w:eastAsia="ru-RU"/>
        </w:rPr>
        <w:br/>
        <w:t>• Вирус может передаться в быту, но это происходит очень редко. Если это происходит, то, чаще всего, в результате попадания на кожу крови инфицированного члена семьи.</w:t>
      </w:r>
      <w:r w:rsidRPr="00F06D1E">
        <w:rPr>
          <w:rFonts w:ascii="Times New Roman" w:eastAsia="Times New Roman" w:hAnsi="Times New Roman" w:cs="Times New Roman"/>
          <w:sz w:val="24"/>
          <w:szCs w:val="24"/>
          <w:lang w:eastAsia="ru-RU"/>
        </w:rPr>
        <w:br/>
        <w:t>• Болезнь не распространился через столовые приборы, объятия, поцелуи, рукопожатия, воздушно-капельным путем, через пищу или воду.</w:t>
      </w:r>
      <w:r w:rsidRPr="00F06D1E">
        <w:rPr>
          <w:rFonts w:ascii="Times New Roman" w:eastAsia="Times New Roman" w:hAnsi="Times New Roman" w:cs="Times New Roman"/>
          <w:sz w:val="24"/>
          <w:szCs w:val="24"/>
          <w:lang w:eastAsia="ru-RU"/>
        </w:rPr>
        <w:br/>
        <w:t>• Некоторые люди подвергаются повышенному риску инфицирования. Это: </w:t>
      </w:r>
      <w:r w:rsidRPr="00F06D1E">
        <w:rPr>
          <w:rFonts w:ascii="Times New Roman" w:eastAsia="Times New Roman" w:hAnsi="Times New Roman" w:cs="Times New Roman"/>
          <w:sz w:val="24"/>
          <w:szCs w:val="24"/>
          <w:lang w:eastAsia="ru-RU"/>
        </w:rPr>
        <w:br/>
        <w:t> -потребители инъекционных наркотиков; </w:t>
      </w:r>
      <w:r w:rsidRPr="00F06D1E">
        <w:rPr>
          <w:rFonts w:ascii="Times New Roman" w:eastAsia="Times New Roman" w:hAnsi="Times New Roman" w:cs="Times New Roman"/>
          <w:sz w:val="24"/>
          <w:szCs w:val="24"/>
          <w:lang w:eastAsia="ru-RU"/>
        </w:rPr>
        <w:br/>
        <w:t> -пациенты, получавшие донорскую кровь, продукты крови или органы; </w:t>
      </w:r>
      <w:r w:rsidRPr="00F06D1E">
        <w:rPr>
          <w:rFonts w:ascii="Times New Roman" w:eastAsia="Times New Roman" w:hAnsi="Times New Roman" w:cs="Times New Roman"/>
          <w:sz w:val="24"/>
          <w:szCs w:val="24"/>
          <w:lang w:eastAsia="ru-RU"/>
        </w:rPr>
        <w:br/>
        <w:t> -лица, получавшие гемодиализ; </w:t>
      </w:r>
      <w:r w:rsidRPr="00F06D1E">
        <w:rPr>
          <w:rFonts w:ascii="Times New Roman" w:eastAsia="Times New Roman" w:hAnsi="Times New Roman" w:cs="Times New Roman"/>
          <w:sz w:val="24"/>
          <w:szCs w:val="24"/>
          <w:lang w:eastAsia="ru-RU"/>
        </w:rPr>
        <w:br/>
        <w:t> -люди, сделавшие пирсинг или татуировки нестерильными инструментами; </w:t>
      </w:r>
      <w:r w:rsidRPr="00F06D1E">
        <w:rPr>
          <w:rFonts w:ascii="Times New Roman" w:eastAsia="Times New Roman" w:hAnsi="Times New Roman" w:cs="Times New Roman"/>
          <w:sz w:val="24"/>
          <w:szCs w:val="24"/>
          <w:lang w:eastAsia="ru-RU"/>
        </w:rPr>
        <w:br/>
        <w:t> -медицинские работники, имеющие пациентов, позитивных к вирусу; </w:t>
      </w:r>
      <w:r w:rsidRPr="00F06D1E">
        <w:rPr>
          <w:rFonts w:ascii="Times New Roman" w:eastAsia="Times New Roman" w:hAnsi="Times New Roman" w:cs="Times New Roman"/>
          <w:sz w:val="24"/>
          <w:szCs w:val="24"/>
          <w:lang w:eastAsia="ru-RU"/>
        </w:rPr>
        <w:br/>
        <w:t> -ВИЧ-инфицированные лица; </w:t>
      </w:r>
      <w:r w:rsidRPr="00F06D1E">
        <w:rPr>
          <w:rFonts w:ascii="Times New Roman" w:eastAsia="Times New Roman" w:hAnsi="Times New Roman" w:cs="Times New Roman"/>
          <w:sz w:val="24"/>
          <w:szCs w:val="24"/>
          <w:lang w:eastAsia="ru-RU"/>
        </w:rPr>
        <w:br/>
        <w:t> -дети, рожденные от матерей, инфицированных вирусом. </w:t>
      </w:r>
      <w:r w:rsidRPr="00F06D1E">
        <w:rPr>
          <w:rFonts w:ascii="Times New Roman" w:eastAsia="Times New Roman" w:hAnsi="Times New Roman" w:cs="Times New Roman"/>
          <w:sz w:val="24"/>
          <w:szCs w:val="24"/>
          <w:lang w:eastAsia="ru-RU"/>
        </w:rPr>
        <w:br/>
        <w:t>Менее подвержены риску:</w:t>
      </w:r>
      <w:r w:rsidRPr="00F06D1E">
        <w:rPr>
          <w:rFonts w:ascii="Times New Roman" w:eastAsia="Times New Roman" w:hAnsi="Times New Roman" w:cs="Times New Roman"/>
          <w:sz w:val="24"/>
          <w:szCs w:val="24"/>
          <w:lang w:eastAsia="ru-RU"/>
        </w:rPr>
        <w:br/>
        <w:t>лица, имевшие половой контакт с инфицированным человеком,</w:t>
      </w:r>
      <w:r w:rsidRPr="00F06D1E">
        <w:rPr>
          <w:rFonts w:ascii="Times New Roman" w:eastAsia="Times New Roman" w:hAnsi="Times New Roman" w:cs="Times New Roman"/>
          <w:sz w:val="24"/>
          <w:szCs w:val="24"/>
          <w:lang w:eastAsia="ru-RU"/>
        </w:rPr>
        <w:br/>
        <w:t>люди, использующие предметы личной гигиены больного, такие как бритвы и зубные щетки, которые могут содержать частицы крови инфицированного человека.</w:t>
      </w:r>
      <w:r w:rsidRPr="00F06D1E">
        <w:rPr>
          <w:rFonts w:ascii="Times New Roman" w:eastAsia="Times New Roman" w:hAnsi="Times New Roman" w:cs="Times New Roman"/>
          <w:sz w:val="24"/>
          <w:szCs w:val="24"/>
          <w:lang w:eastAsia="ru-RU"/>
        </w:rPr>
        <w:br/>
        <w:t>• Гепатит и беременность — один из наиболее актуальных вопросов. Вирус редко передается от беременной женщины к ребенку. Около 4 из 100 младенцев, рожденных от инфицированных матерей, заражается. Тем не менее, риск становится больше, если у матери имеется ВИЧ-инфекция или высокое содержание вируса в крови.</w:t>
      </w:r>
      <w:r w:rsidRPr="00F06D1E">
        <w:rPr>
          <w:rFonts w:ascii="Times New Roman" w:eastAsia="Times New Roman" w:hAnsi="Times New Roman" w:cs="Times New Roman"/>
          <w:sz w:val="24"/>
          <w:szCs w:val="24"/>
          <w:lang w:eastAsia="ru-RU"/>
        </w:rPr>
        <w:br/>
        <w:t>• Заразиться от укусов комаров и домашних животных практически невозможно.</w:t>
      </w:r>
      <w:r w:rsidRPr="00F06D1E">
        <w:rPr>
          <w:rFonts w:ascii="Times New Roman" w:eastAsia="Times New Roman" w:hAnsi="Times New Roman" w:cs="Times New Roman"/>
          <w:sz w:val="24"/>
          <w:szCs w:val="24"/>
          <w:lang w:eastAsia="ru-RU"/>
        </w:rPr>
        <w:br/>
        <w:t>• Примерно 70% -80% больных с острым гепатитом не имеют каких-либо симптомов. Некоторые люди, однако, могут отмечать от легких до тяжелых проявлений болезни через некоторое время после заражения, в том числе: </w:t>
      </w:r>
      <w:r w:rsidRPr="00F06D1E">
        <w:rPr>
          <w:rFonts w:ascii="Times New Roman" w:eastAsia="Times New Roman" w:hAnsi="Times New Roman" w:cs="Times New Roman"/>
          <w:sz w:val="24"/>
          <w:szCs w:val="24"/>
          <w:lang w:eastAsia="ru-RU"/>
        </w:rPr>
        <w:br/>
        <w:t> -лихорадку; </w:t>
      </w:r>
      <w:r w:rsidRPr="00F06D1E">
        <w:rPr>
          <w:rFonts w:ascii="Times New Roman" w:eastAsia="Times New Roman" w:hAnsi="Times New Roman" w:cs="Times New Roman"/>
          <w:sz w:val="24"/>
          <w:szCs w:val="24"/>
          <w:lang w:eastAsia="ru-RU"/>
        </w:rPr>
        <w:br/>
        <w:t> -усталость; </w:t>
      </w:r>
      <w:r w:rsidRPr="00F06D1E">
        <w:rPr>
          <w:rFonts w:ascii="Times New Roman" w:eastAsia="Times New Roman" w:hAnsi="Times New Roman" w:cs="Times New Roman"/>
          <w:sz w:val="24"/>
          <w:szCs w:val="24"/>
          <w:lang w:eastAsia="ru-RU"/>
        </w:rPr>
        <w:br/>
        <w:t> -потерю аппетита; </w:t>
      </w:r>
      <w:r w:rsidRPr="00F06D1E">
        <w:rPr>
          <w:rFonts w:ascii="Times New Roman" w:eastAsia="Times New Roman" w:hAnsi="Times New Roman" w:cs="Times New Roman"/>
          <w:sz w:val="24"/>
          <w:szCs w:val="24"/>
          <w:lang w:eastAsia="ru-RU"/>
        </w:rPr>
        <w:br/>
        <w:t> -тошноту; </w:t>
      </w:r>
      <w:r w:rsidRPr="00F06D1E">
        <w:rPr>
          <w:rFonts w:ascii="Times New Roman" w:eastAsia="Times New Roman" w:hAnsi="Times New Roman" w:cs="Times New Roman"/>
          <w:sz w:val="24"/>
          <w:szCs w:val="24"/>
          <w:lang w:eastAsia="ru-RU"/>
        </w:rPr>
        <w:br/>
        <w:t> -рвоту; </w:t>
      </w:r>
      <w:r w:rsidRPr="00F06D1E">
        <w:rPr>
          <w:rFonts w:ascii="Times New Roman" w:eastAsia="Times New Roman" w:hAnsi="Times New Roman" w:cs="Times New Roman"/>
          <w:sz w:val="24"/>
          <w:szCs w:val="24"/>
          <w:lang w:eastAsia="ru-RU"/>
        </w:rPr>
        <w:br/>
        <w:t> -боли в животе; </w:t>
      </w:r>
      <w:r w:rsidRPr="00F06D1E">
        <w:rPr>
          <w:rFonts w:ascii="Times New Roman" w:eastAsia="Times New Roman" w:hAnsi="Times New Roman" w:cs="Times New Roman"/>
          <w:sz w:val="24"/>
          <w:szCs w:val="24"/>
          <w:lang w:eastAsia="ru-RU"/>
        </w:rPr>
        <w:br/>
        <w:t> -потемнение мочи; </w:t>
      </w:r>
      <w:r w:rsidRPr="00F06D1E">
        <w:rPr>
          <w:rFonts w:ascii="Times New Roman" w:eastAsia="Times New Roman" w:hAnsi="Times New Roman" w:cs="Times New Roman"/>
          <w:sz w:val="24"/>
          <w:szCs w:val="24"/>
          <w:lang w:eastAsia="ru-RU"/>
        </w:rPr>
        <w:br/>
        <w:t> -осветление кала; </w:t>
      </w:r>
      <w:r w:rsidRPr="00F06D1E">
        <w:rPr>
          <w:rFonts w:ascii="Times New Roman" w:eastAsia="Times New Roman" w:hAnsi="Times New Roman" w:cs="Times New Roman"/>
          <w:sz w:val="24"/>
          <w:szCs w:val="24"/>
          <w:lang w:eastAsia="ru-RU"/>
        </w:rPr>
        <w:br/>
        <w:t> -боль в суставах; </w:t>
      </w:r>
      <w:r w:rsidRPr="00F06D1E">
        <w:rPr>
          <w:rFonts w:ascii="Times New Roman" w:eastAsia="Times New Roman" w:hAnsi="Times New Roman" w:cs="Times New Roman"/>
          <w:sz w:val="24"/>
          <w:szCs w:val="24"/>
          <w:lang w:eastAsia="ru-RU"/>
        </w:rPr>
        <w:br/>
        <w:t> -желтуху (желтый цвет кожи или склер глаз).</w:t>
      </w:r>
      <w:r w:rsidRPr="00F06D1E">
        <w:rPr>
          <w:rFonts w:ascii="Times New Roman" w:eastAsia="Times New Roman" w:hAnsi="Times New Roman" w:cs="Times New Roman"/>
          <w:sz w:val="24"/>
          <w:szCs w:val="24"/>
          <w:lang w:eastAsia="ru-RU"/>
        </w:rPr>
        <w:br/>
        <w:t>• Симптомы возникают в среднем, через 6-7 недель после заражения, хотя срок может варьироваться от 2 недель до 6 месяцев. Тем не менее, многие инфицированные не отмечают каких-либо признаков.</w:t>
      </w:r>
      <w:r w:rsidRPr="00F06D1E">
        <w:rPr>
          <w:rFonts w:ascii="Times New Roman" w:eastAsia="Times New Roman" w:hAnsi="Times New Roman" w:cs="Times New Roman"/>
          <w:sz w:val="24"/>
          <w:szCs w:val="24"/>
          <w:lang w:eastAsia="ru-RU"/>
        </w:rPr>
        <w:br/>
        <w:t>• Если больной не замечает никаких проявлений болезни, то он может являться распространением вируса.</w:t>
      </w:r>
      <w:r w:rsidRPr="00F06D1E">
        <w:rPr>
          <w:rFonts w:ascii="Times New Roman" w:eastAsia="Times New Roman" w:hAnsi="Times New Roman" w:cs="Times New Roman"/>
          <w:sz w:val="24"/>
          <w:szCs w:val="24"/>
          <w:lang w:eastAsia="ru-RU"/>
        </w:rPr>
        <w:br/>
        <w:t>• Многие инфицированные не знают о болезни, поскольку они не чувствует себя больными.</w:t>
      </w:r>
      <w:r w:rsidRPr="00F06D1E">
        <w:rPr>
          <w:rFonts w:ascii="Times New Roman" w:eastAsia="Times New Roman" w:hAnsi="Times New Roman" w:cs="Times New Roman"/>
          <w:sz w:val="24"/>
          <w:szCs w:val="24"/>
          <w:lang w:eastAsia="ru-RU"/>
        </w:rPr>
        <w:br/>
        <w:t>• Большинство людей с хронической стадией гепатита не имеют каких-либо признаков. Однако если человек был инфицирован в течение многих лет, его печень может быть повреждена. Во многих случаях симптомы этой болезни не проявляются до тех пор, пока не возникает проблемы с печенью. ХВГС часто выявляют у лиц, не имеющих проявлений, в ходе обычного анализа крови для оценки функции печени или уровня ферментов печени (участвующих в синтезе белка).</w:t>
      </w:r>
      <w:r w:rsidRPr="00F06D1E">
        <w:rPr>
          <w:rFonts w:ascii="Times New Roman" w:eastAsia="Times New Roman" w:hAnsi="Times New Roman" w:cs="Times New Roman"/>
          <w:sz w:val="24"/>
          <w:szCs w:val="24"/>
          <w:lang w:eastAsia="ru-RU"/>
        </w:rPr>
        <w:br/>
        <w:t xml:space="preserve">• Как правило, для лиц с хроническим гепатитом характерно волнообразное изменение уровня ферментов печени, причем они могут периодически приходить в норму или быть почти нормальными. Некоторые инфицированные имеют нормальные уровни ферментов </w:t>
      </w:r>
      <w:r w:rsidRPr="00F06D1E">
        <w:rPr>
          <w:rFonts w:ascii="Times New Roman" w:eastAsia="Times New Roman" w:hAnsi="Times New Roman" w:cs="Times New Roman"/>
          <w:sz w:val="24"/>
          <w:szCs w:val="24"/>
          <w:lang w:eastAsia="ru-RU"/>
        </w:rPr>
        <w:lastRenderedPageBreak/>
        <w:t>печени в течение более одного года, даже при имеющемся поражении печени. Если печеночные ферменты нормальные, необходимо проверяются несколько раз в течение 6-12 месяцев. Если ферменты стабильно нормальные, то врач может рекомендовать проверять их менее часто, например, один раз в год.</w:t>
      </w:r>
      <w:r w:rsidRPr="00F06D1E">
        <w:rPr>
          <w:rFonts w:ascii="Times New Roman" w:eastAsia="Times New Roman" w:hAnsi="Times New Roman" w:cs="Times New Roman"/>
          <w:sz w:val="24"/>
          <w:szCs w:val="24"/>
          <w:lang w:eastAsia="ru-RU"/>
        </w:rPr>
        <w:br/>
        <w:t>• Тестирование на ХВГС и ХВГВ нужно пройти, если: </w:t>
      </w:r>
      <w:r w:rsidRPr="00F06D1E">
        <w:rPr>
          <w:rFonts w:ascii="Times New Roman" w:eastAsia="Times New Roman" w:hAnsi="Times New Roman" w:cs="Times New Roman"/>
          <w:sz w:val="24"/>
          <w:szCs w:val="24"/>
          <w:lang w:eastAsia="ru-RU"/>
        </w:rPr>
        <w:br/>
        <w:t> -вы употребляли наркотики в прошлом; </w:t>
      </w:r>
      <w:r w:rsidRPr="00F06D1E">
        <w:rPr>
          <w:rFonts w:ascii="Times New Roman" w:eastAsia="Times New Roman" w:hAnsi="Times New Roman" w:cs="Times New Roman"/>
          <w:sz w:val="24"/>
          <w:szCs w:val="24"/>
          <w:lang w:eastAsia="ru-RU"/>
        </w:rPr>
        <w:br/>
        <w:t> -у вас были хирургические вмешательства до 1989 года; </w:t>
      </w:r>
      <w:r w:rsidRPr="00F06D1E">
        <w:rPr>
          <w:rFonts w:ascii="Times New Roman" w:eastAsia="Times New Roman" w:hAnsi="Times New Roman" w:cs="Times New Roman"/>
          <w:sz w:val="24"/>
          <w:szCs w:val="24"/>
          <w:lang w:eastAsia="ru-RU"/>
        </w:rPr>
        <w:br/>
        <w:t> -вам делали переливания крови или трансплантацию органов до 1989 года; </w:t>
      </w:r>
      <w:r w:rsidRPr="00F06D1E">
        <w:rPr>
          <w:rFonts w:ascii="Times New Roman" w:eastAsia="Times New Roman" w:hAnsi="Times New Roman" w:cs="Times New Roman"/>
          <w:sz w:val="24"/>
          <w:szCs w:val="24"/>
          <w:lang w:eastAsia="ru-RU"/>
        </w:rPr>
        <w:br/>
        <w:t> -вы получали гемодиализ; </w:t>
      </w:r>
      <w:r w:rsidRPr="00F06D1E">
        <w:rPr>
          <w:rFonts w:ascii="Times New Roman" w:eastAsia="Times New Roman" w:hAnsi="Times New Roman" w:cs="Times New Roman"/>
          <w:sz w:val="24"/>
          <w:szCs w:val="24"/>
          <w:lang w:eastAsia="ru-RU"/>
        </w:rPr>
        <w:br/>
        <w:t> -имеются отклонения в печеночных пробах; </w:t>
      </w:r>
      <w:r w:rsidRPr="00F06D1E">
        <w:rPr>
          <w:rFonts w:ascii="Times New Roman" w:eastAsia="Times New Roman" w:hAnsi="Times New Roman" w:cs="Times New Roman"/>
          <w:sz w:val="24"/>
          <w:szCs w:val="24"/>
          <w:lang w:eastAsia="ru-RU"/>
        </w:rPr>
        <w:br/>
        <w:t> -вы медработник и имели контакт с кровью пациентов; </w:t>
      </w:r>
      <w:r w:rsidRPr="00F06D1E">
        <w:rPr>
          <w:rFonts w:ascii="Times New Roman" w:eastAsia="Times New Roman" w:hAnsi="Times New Roman" w:cs="Times New Roman"/>
          <w:sz w:val="24"/>
          <w:szCs w:val="24"/>
          <w:lang w:eastAsia="ru-RU"/>
        </w:rPr>
        <w:br/>
        <w:t> -вы инфицированы ВИЧ;</w:t>
      </w:r>
      <w:r w:rsidRPr="00F06D1E">
        <w:rPr>
          <w:rFonts w:ascii="Times New Roman" w:eastAsia="Times New Roman" w:hAnsi="Times New Roman" w:cs="Times New Roman"/>
          <w:sz w:val="24"/>
          <w:szCs w:val="24"/>
          <w:lang w:eastAsia="ru-RU"/>
        </w:rPr>
        <w:br/>
        <w:t> -если вы беременны, вам необходимо пройти тестирование на HCV-инфекцию.</w:t>
      </w:r>
      <w:r w:rsidRPr="00F06D1E">
        <w:rPr>
          <w:rFonts w:ascii="Times New Roman" w:eastAsia="Times New Roman" w:hAnsi="Times New Roman" w:cs="Times New Roman"/>
          <w:sz w:val="24"/>
          <w:szCs w:val="24"/>
          <w:lang w:eastAsia="ru-RU"/>
        </w:rPr>
        <w:br/>
        <w:t> </w:t>
      </w:r>
    </w:p>
    <w:p w14:paraId="515228EE" w14:textId="77777777" w:rsidR="00F06D1E" w:rsidRPr="00F06D1E" w:rsidRDefault="00F06D1E" w:rsidP="00F06D1E">
      <w:pPr>
        <w:spacing w:after="150" w:line="240" w:lineRule="auto"/>
        <w:jc w:val="both"/>
        <w:rPr>
          <w:rFonts w:ascii="Times New Roman" w:eastAsia="Times New Roman" w:hAnsi="Times New Roman" w:cs="Times New Roman"/>
          <w:sz w:val="24"/>
          <w:szCs w:val="24"/>
          <w:lang w:eastAsia="ru-RU"/>
        </w:rPr>
      </w:pPr>
      <w:r w:rsidRPr="00F06D1E">
        <w:rPr>
          <w:rFonts w:ascii="Times New Roman" w:eastAsia="Times New Roman" w:hAnsi="Times New Roman" w:cs="Times New Roman"/>
          <w:sz w:val="24"/>
          <w:szCs w:val="24"/>
          <w:lang w:eastAsia="ru-RU"/>
        </w:rPr>
        <w:t>На базе ГУЗ «ККИБ» функционирует гепатологический центр, где осуществляется :</w:t>
      </w:r>
    </w:p>
    <w:p w14:paraId="57F90794" w14:textId="77777777" w:rsidR="00F06D1E" w:rsidRPr="00F06D1E" w:rsidRDefault="00F06D1E" w:rsidP="00F06D1E">
      <w:pPr>
        <w:spacing w:after="150" w:line="240" w:lineRule="auto"/>
        <w:jc w:val="both"/>
        <w:rPr>
          <w:rFonts w:ascii="Times New Roman" w:eastAsia="Times New Roman" w:hAnsi="Times New Roman" w:cs="Times New Roman"/>
          <w:sz w:val="24"/>
          <w:szCs w:val="24"/>
          <w:lang w:eastAsia="ru-RU"/>
        </w:rPr>
      </w:pPr>
      <w:r w:rsidRPr="00F06D1E">
        <w:rPr>
          <w:rFonts w:ascii="Times New Roman" w:eastAsia="Times New Roman" w:hAnsi="Times New Roman" w:cs="Times New Roman"/>
          <w:sz w:val="24"/>
          <w:szCs w:val="24"/>
          <w:lang w:eastAsia="ru-RU"/>
        </w:rPr>
        <w:t>Ø  Бесплатные консультации врача инфекциониста;</w:t>
      </w:r>
    </w:p>
    <w:p w14:paraId="07A49FCC" w14:textId="77777777" w:rsidR="00F06D1E" w:rsidRPr="00F06D1E" w:rsidRDefault="00F06D1E" w:rsidP="00F06D1E">
      <w:pPr>
        <w:spacing w:after="150" w:line="240" w:lineRule="auto"/>
        <w:jc w:val="both"/>
        <w:rPr>
          <w:rFonts w:ascii="Times New Roman" w:eastAsia="Times New Roman" w:hAnsi="Times New Roman" w:cs="Times New Roman"/>
          <w:sz w:val="24"/>
          <w:szCs w:val="24"/>
          <w:lang w:eastAsia="ru-RU"/>
        </w:rPr>
      </w:pPr>
      <w:r w:rsidRPr="00F06D1E">
        <w:rPr>
          <w:rFonts w:ascii="Times New Roman" w:eastAsia="Times New Roman" w:hAnsi="Times New Roman" w:cs="Times New Roman"/>
          <w:sz w:val="24"/>
          <w:szCs w:val="24"/>
          <w:lang w:eastAsia="ru-RU"/>
        </w:rPr>
        <w:t>Ø  Ранняя диагностика цирроза печени на аппарате фиброскан;</w:t>
      </w:r>
    </w:p>
    <w:p w14:paraId="5192FF38" w14:textId="77777777" w:rsidR="00F06D1E" w:rsidRPr="00F06D1E" w:rsidRDefault="00F06D1E" w:rsidP="00F06D1E">
      <w:pPr>
        <w:spacing w:after="150" w:line="240" w:lineRule="auto"/>
        <w:jc w:val="both"/>
        <w:rPr>
          <w:rFonts w:ascii="Times New Roman" w:eastAsia="Times New Roman" w:hAnsi="Times New Roman" w:cs="Times New Roman"/>
          <w:sz w:val="24"/>
          <w:szCs w:val="24"/>
          <w:lang w:eastAsia="ru-RU"/>
        </w:rPr>
      </w:pPr>
      <w:r w:rsidRPr="00F06D1E">
        <w:rPr>
          <w:rFonts w:ascii="Times New Roman" w:eastAsia="Times New Roman" w:hAnsi="Times New Roman" w:cs="Times New Roman"/>
          <w:sz w:val="24"/>
          <w:szCs w:val="24"/>
          <w:lang w:eastAsia="ru-RU"/>
        </w:rPr>
        <w:t>Ø  Эндоскопические и ультразвуковые методы диагностики;</w:t>
      </w:r>
    </w:p>
    <w:p w14:paraId="0F55E455" w14:textId="77777777" w:rsidR="00F06D1E" w:rsidRPr="00F06D1E" w:rsidRDefault="00F06D1E" w:rsidP="00F06D1E">
      <w:pPr>
        <w:spacing w:after="150" w:line="240" w:lineRule="auto"/>
        <w:jc w:val="both"/>
        <w:rPr>
          <w:rFonts w:ascii="Times New Roman" w:eastAsia="Times New Roman" w:hAnsi="Times New Roman" w:cs="Times New Roman"/>
          <w:sz w:val="24"/>
          <w:szCs w:val="24"/>
          <w:lang w:eastAsia="ru-RU"/>
        </w:rPr>
      </w:pPr>
      <w:r w:rsidRPr="00F06D1E">
        <w:rPr>
          <w:rFonts w:ascii="Times New Roman" w:eastAsia="Times New Roman" w:hAnsi="Times New Roman" w:cs="Times New Roman"/>
          <w:sz w:val="24"/>
          <w:szCs w:val="24"/>
          <w:lang w:eastAsia="ru-RU"/>
        </w:rPr>
        <w:t>Ø  Современные методы лабораторной диагностики ( ИФА, ПЦР, бактериология)</w:t>
      </w:r>
    </w:p>
    <w:p w14:paraId="6D255450" w14:textId="77777777" w:rsidR="00F06D1E" w:rsidRPr="00F06D1E" w:rsidRDefault="00F06D1E" w:rsidP="00F06D1E">
      <w:pPr>
        <w:spacing w:after="150" w:line="240" w:lineRule="auto"/>
        <w:jc w:val="both"/>
        <w:rPr>
          <w:rFonts w:ascii="Times New Roman" w:eastAsia="Times New Roman" w:hAnsi="Times New Roman" w:cs="Times New Roman"/>
          <w:sz w:val="24"/>
          <w:szCs w:val="24"/>
          <w:lang w:eastAsia="ru-RU"/>
        </w:rPr>
      </w:pPr>
      <w:r w:rsidRPr="00F06D1E">
        <w:rPr>
          <w:rFonts w:ascii="Times New Roman" w:eastAsia="Times New Roman" w:hAnsi="Times New Roman" w:cs="Times New Roman"/>
          <w:sz w:val="24"/>
          <w:szCs w:val="24"/>
          <w:lang w:eastAsia="ru-RU"/>
        </w:rPr>
        <w:t>Ø  Помощь психолога.</w:t>
      </w:r>
    </w:p>
    <w:p w14:paraId="4C206D2F" w14:textId="77777777" w:rsidR="00F06D1E" w:rsidRPr="00F06D1E" w:rsidRDefault="00F06D1E" w:rsidP="00F06D1E">
      <w:pPr>
        <w:spacing w:after="150" w:line="240" w:lineRule="auto"/>
        <w:jc w:val="both"/>
        <w:rPr>
          <w:rFonts w:ascii="Times New Roman" w:eastAsia="Times New Roman" w:hAnsi="Times New Roman" w:cs="Times New Roman"/>
          <w:sz w:val="24"/>
          <w:szCs w:val="24"/>
          <w:lang w:eastAsia="ru-RU"/>
        </w:rPr>
      </w:pPr>
      <w:r w:rsidRPr="00F06D1E">
        <w:rPr>
          <w:rFonts w:ascii="Times New Roman" w:eastAsia="Times New Roman" w:hAnsi="Times New Roman" w:cs="Times New Roman"/>
          <w:sz w:val="24"/>
          <w:szCs w:val="24"/>
          <w:lang w:eastAsia="ru-RU"/>
        </w:rPr>
        <w:t>По всем вопросам обращаться в Кабинет инфекционных заболеваний ГУЗ «ККИБ» г. Чита ул. Труда 21   тел. 72-00-15</w:t>
      </w:r>
    </w:p>
    <w:p w14:paraId="1309821D" w14:textId="77777777" w:rsidR="00F06D1E" w:rsidRPr="00F06D1E" w:rsidRDefault="00F06D1E" w:rsidP="00F06D1E">
      <w:pPr>
        <w:spacing w:after="150" w:line="240" w:lineRule="auto"/>
        <w:jc w:val="both"/>
        <w:rPr>
          <w:rFonts w:ascii="Times New Roman" w:eastAsia="Times New Roman" w:hAnsi="Times New Roman" w:cs="Times New Roman"/>
          <w:sz w:val="24"/>
          <w:szCs w:val="24"/>
          <w:lang w:eastAsia="ru-RU"/>
        </w:rPr>
      </w:pPr>
      <w:r w:rsidRPr="00F06D1E">
        <w:rPr>
          <w:rFonts w:ascii="Times New Roman" w:eastAsia="Times New Roman" w:hAnsi="Times New Roman" w:cs="Times New Roman"/>
          <w:sz w:val="24"/>
          <w:szCs w:val="24"/>
          <w:lang w:eastAsia="ru-RU"/>
        </w:rPr>
        <w:t>Понедельник-пятница 9.30-15.00.</w:t>
      </w:r>
    </w:p>
    <w:p w14:paraId="1E5669F7"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09"/>
    <w:rsid w:val="00117239"/>
    <w:rsid w:val="002A5309"/>
    <w:rsid w:val="00870087"/>
    <w:rsid w:val="00F06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2BC32-BA9F-4DD6-AA27-7445E7DF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06D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D1E"/>
    <w:rPr>
      <w:rFonts w:ascii="Times New Roman" w:eastAsia="Times New Roman" w:hAnsi="Times New Roman" w:cs="Times New Roman"/>
      <w:b/>
      <w:bCs/>
      <w:kern w:val="36"/>
      <w:sz w:val="48"/>
      <w:szCs w:val="48"/>
      <w:lang w:eastAsia="ru-RU"/>
    </w:rPr>
  </w:style>
  <w:style w:type="paragraph" w:customStyle="1" w:styleId="text-align-justify">
    <w:name w:val="text-align-justify"/>
    <w:basedOn w:val="a"/>
    <w:rsid w:val="00F06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06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221940">
      <w:bodyDiv w:val="1"/>
      <w:marLeft w:val="0"/>
      <w:marRight w:val="0"/>
      <w:marTop w:val="0"/>
      <w:marBottom w:val="0"/>
      <w:divBdr>
        <w:top w:val="none" w:sz="0" w:space="0" w:color="auto"/>
        <w:left w:val="none" w:sz="0" w:space="0" w:color="auto"/>
        <w:bottom w:val="none" w:sz="0" w:space="0" w:color="auto"/>
        <w:right w:val="none" w:sz="0" w:space="0" w:color="auto"/>
      </w:divBdr>
      <w:divsChild>
        <w:div w:id="742606905">
          <w:marLeft w:val="0"/>
          <w:marRight w:val="0"/>
          <w:marTop w:val="0"/>
          <w:marBottom w:val="300"/>
          <w:divBdr>
            <w:top w:val="none" w:sz="0" w:space="0" w:color="auto"/>
            <w:left w:val="none" w:sz="0" w:space="0" w:color="auto"/>
            <w:bottom w:val="none" w:sz="0" w:space="0" w:color="auto"/>
            <w:right w:val="none" w:sz="0" w:space="0" w:color="auto"/>
          </w:divBdr>
        </w:div>
        <w:div w:id="304510967">
          <w:marLeft w:val="0"/>
          <w:marRight w:val="0"/>
          <w:marTop w:val="0"/>
          <w:marBottom w:val="0"/>
          <w:divBdr>
            <w:top w:val="none" w:sz="0" w:space="0" w:color="auto"/>
            <w:left w:val="none" w:sz="0" w:space="0" w:color="auto"/>
            <w:bottom w:val="none" w:sz="0" w:space="0" w:color="auto"/>
            <w:right w:val="none" w:sz="0" w:space="0" w:color="auto"/>
          </w:divBdr>
          <w:divsChild>
            <w:div w:id="10408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v-info.ru/gepatit-s/pechen/cirroz-pechen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v-info.ru/gepatit-s/analizy/antitela.html" TargetMode="External"/><Relationship Id="rId5" Type="http://schemas.openxmlformats.org/officeDocument/2006/relationships/hyperlink" Target="http://www.hv-info.ru/gepatit-s/virus.html" TargetMode="External"/><Relationship Id="rId4" Type="http://schemas.openxmlformats.org/officeDocument/2006/relationships/hyperlink" Target="http://www.hv-info.ru/gepatit-s/virus.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1123</Words>
  <Characters>6405</Characters>
  <Application>Microsoft Office Word</Application>
  <DocSecurity>0</DocSecurity>
  <Lines>53</Lines>
  <Paragraphs>15</Paragraphs>
  <ScaleCrop>false</ScaleCrop>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2019-08-07T02:22:00Z</dcterms:created>
  <dcterms:modified xsi:type="dcterms:W3CDTF">2019-08-07T02:22:00Z</dcterms:modified>
</cp:coreProperties>
</file>