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EF" w:rsidRPr="00447BEF" w:rsidRDefault="00447BEF" w:rsidP="00447BEF">
      <w:pPr>
        <w:shd w:val="clear" w:color="auto" w:fill="D3F0C5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</w:pPr>
      <w:r w:rsidRPr="00447BEF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Анестезиология и реанимация</w:t>
      </w:r>
    </w:p>
    <w:p w:rsidR="00447BEF" w:rsidRPr="00447BEF" w:rsidRDefault="00447BEF" w:rsidP="00447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B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Анестезиологическое отделение родильного дома обеспечивает комплекс мероприятий по подготовке и проведению обезболивания и поддержанию жизненных функций при опе¬рациях, родах, специальных диагностических и лечебных процедурах,критических состояниях, возникающих при беременности, родах и в послеродовом периоде.</w:t>
      </w:r>
    </w:p>
    <w:p w:rsidR="00447BEF" w:rsidRPr="00447BEF" w:rsidRDefault="00447BEF" w:rsidP="00447BEF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447BE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Персонал отделения состоит из 6 врачей анестезиологови  6 медицинских  сестер-анестезистов.5 наших врачей имеют высшую квалификационную категорию в своей специальности.Специалисты отделения работают в постоянном контакте с кафедрой анестезиологии реанимации Дальневосточного медицинского университета и активно  участвуют в разработке новых технологий в области анестезиологического обеспечения оперативного родоразрешения и интенсивной терапии критических состояний в акушерской практике.</w:t>
      </w:r>
    </w:p>
    <w:p w:rsidR="00447BEF" w:rsidRPr="00447BEF" w:rsidRDefault="00447BEF" w:rsidP="00447BEF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447BEF">
        <w:rPr>
          <w:rFonts w:ascii="Tahoma" w:eastAsia="Times New Roman" w:hAnsi="Tahoma" w:cs="Tahoma"/>
          <w:b/>
          <w:bCs/>
          <w:i/>
          <w:iCs/>
          <w:color w:val="363636"/>
          <w:sz w:val="21"/>
          <w:szCs w:val="21"/>
          <w:lang w:eastAsia="ru-RU"/>
        </w:rPr>
        <w:t>Отделение анестезиологии и реанимации</w:t>
      </w:r>
      <w:r w:rsidRPr="00447BE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оборудовано наркозно-дыхательной  и  следящеймедицинской техникой европейских и японских производителей.Анестезиологические пособия проводятся в соответствии с международными медицинскими протоколами. В нашем отделении  в течение 5 лет применяется самая современная методика комбинированной спинально-эпидуральной анестезии при операции кесарева сечения.Спинальный компонент надежно обезболивает во время операции,а эпидуральный позволяет комфортно себя чувствовать в первые дни после операции.По итогам 2010 г. 93% операции кесарева сечения проведено в условиях регионарной анестезии.В случае необходимости проведения общего обезболивания при операции кесарева сечения применяется современный безопасный ингаляционный анестетик «Севоран».</w:t>
      </w:r>
    </w:p>
    <w:p w:rsidR="00447BEF" w:rsidRPr="00447BEF" w:rsidRDefault="00447BEF" w:rsidP="00447BEF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447BE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 целью лучшей адаптации в раннем послеоперационном периоде применяется лечебное адаптированное питание смесями В-Вraun.</w:t>
      </w:r>
    </w:p>
    <w:p w:rsidR="00447BEF" w:rsidRPr="00447BEF" w:rsidRDefault="00447BEF" w:rsidP="00447BEF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447BE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Обезболивание родов проводится методом эпидуральной анестезии с применением новых малотоксичных анестетиков, расходных материалов производства заслуженных фирм-производителей (B-Braun,BALTON, PORTEX).В последние годы успешно внедряется методика «мобильной анестезии», позволяющая роженице свободно перемещаться по палате в процессе всего первого периода родов.</w:t>
      </w:r>
    </w:p>
    <w:p w:rsidR="00447BEF" w:rsidRPr="00447BEF" w:rsidRDefault="00447BEF" w:rsidP="00447BEF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447BEF">
        <w:rPr>
          <w:rFonts w:ascii="Tahoma" w:eastAsia="Times New Roman" w:hAnsi="Tahoma" w:cs="Tahoma"/>
          <w:b/>
          <w:bCs/>
          <w:i/>
          <w:iCs/>
          <w:color w:val="363636"/>
          <w:sz w:val="21"/>
          <w:szCs w:val="21"/>
          <w:lang w:eastAsia="ru-RU"/>
        </w:rPr>
        <w:t>С 2007г. в отделении анестезиологии и реанимации</w:t>
      </w:r>
      <w:r w:rsidRPr="00447BE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внедрена методика лечебного плазмафереза с целью лечения привычного невынашивания беременности.</w:t>
      </w:r>
    </w:p>
    <w:p w:rsidR="00447BEF" w:rsidRPr="00447BEF" w:rsidRDefault="00447BEF" w:rsidP="00447BEF">
      <w:pPr>
        <w:spacing w:after="75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447BEF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 целью профилактики  послеродовых гнойно-септических заболеваний  и лечения осложнений послеродового периода применяется фотомодификационныеметодики: лазерная терапия крови, местное лечение лазером в сочетании с магнитотерапией.</w:t>
      </w:r>
    </w:p>
    <w:p w:rsidR="00447BEF" w:rsidRPr="00447BEF" w:rsidRDefault="00447BEF" w:rsidP="00447BEF">
      <w:pPr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447BE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Номера "горячей линии" </w:t>
      </w:r>
    </w:p>
    <w:p w:rsidR="001A29B1" w:rsidRDefault="001A29B1">
      <w:bookmarkStart w:id="0" w:name="_GoBack"/>
      <w:bookmarkEnd w:id="0"/>
    </w:p>
    <w:sectPr w:rsidR="001A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B4"/>
    <w:rsid w:val="001A29B1"/>
    <w:rsid w:val="00447BEF"/>
    <w:rsid w:val="0067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8037A-2033-46CC-8C4A-681CAB5E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7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B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47BEF"/>
    <w:rPr>
      <w:i/>
      <w:iCs/>
    </w:rPr>
  </w:style>
  <w:style w:type="character" w:styleId="a4">
    <w:name w:val="Strong"/>
    <w:basedOn w:val="a0"/>
    <w:uiPriority w:val="22"/>
    <w:qFormat/>
    <w:rsid w:val="00447BEF"/>
    <w:rPr>
      <w:b/>
      <w:bCs/>
    </w:rPr>
  </w:style>
  <w:style w:type="character" w:customStyle="1" w:styleId="apple-style-span">
    <w:name w:val="apple-style-span"/>
    <w:basedOn w:val="a0"/>
    <w:rsid w:val="00447BEF"/>
  </w:style>
  <w:style w:type="paragraph" w:styleId="a5">
    <w:name w:val="Normal (Web)"/>
    <w:basedOn w:val="a"/>
    <w:uiPriority w:val="99"/>
    <w:semiHidden/>
    <w:unhideWhenUsed/>
    <w:rsid w:val="0044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72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4504">
              <w:marLeft w:val="0"/>
              <w:marRight w:val="45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6" w:color="CCCCCC"/>
                <w:right w:val="single" w:sz="6" w:space="0" w:color="CCCCCC"/>
              </w:divBdr>
              <w:divsChild>
                <w:div w:id="19994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2767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2019-10-30T08:45:00Z</dcterms:created>
  <dcterms:modified xsi:type="dcterms:W3CDTF">2019-10-30T08:46:00Z</dcterms:modified>
</cp:coreProperties>
</file>