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8D" w:rsidRPr="00587D8D" w:rsidRDefault="00587D8D" w:rsidP="00587D8D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  <w:t>Правила внутреннего распорядка для пациентов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Правила внутреннего распорядка для пациентов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Правила определяют нормы поведения пациентов АУ «Республиканский клинический онкологический диспансер» Минздрава Чувашии (далее - АУ «РКОД»)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АУ «РКОД», а также работников АУ «РКОД». Соблюдение настоящих Правил является обязательным.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1. Основные понятия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Медицинская услуга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Медицинская помощь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– комплекс мероприятий, направленных на поддержание и (или) восстановление здоровья пациентов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Пациент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Посетителем АУ «РКОД» признается любое физическое лицо, временно находящееся в здании или служебном помещении АУ «РКОД», для которого АУ «РКОД» не является местом работы.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Несовершеннолетние лица в возрасте до 14 лет могут находиться в зданиях и служебных помещениях АУ «РКОД» только в сопровождении родителей, близких родственников, опекунов или педагогов (других сопровождающих лиц).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Лечащий врач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АУ «РКОД».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2. Права и обязанности пациента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2.1. Пациент имеет право на: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587D8D" w:rsidRPr="00587D8D" w:rsidRDefault="00587D8D" w:rsidP="0058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возмещение ущерба в случае причинения вреда его здоровью при оказании медицинской помощи.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2.2. Пациент обязан: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своевременно обращаться за медицинской помощью;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подписать информированное согласие на медицинское вмешательство;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своевременно и неукоснительно выполнять все предписания лечащего врача;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соблюдать установленный порядок деятельности АУ «РКОД» нормы поведения в общественных местах;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посещать подразделения АУ «РКОД» и медицинские кабинеты в соответствии с установленным графиком их работы;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посещении медицинских кабинетов желательно надевать на обувь бахилы или переобуваться в сменную обувь;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бережно относиться к имуществу АУ «РКОД», соблюдать чистоту и тишину в помещениях АУ «РКОД».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ind w:left="720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 </w:t>
      </w:r>
      <w:r w:rsidRPr="00587D8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запрещается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проносить в здания и служебные помещения АУ «РКОД»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находиться в служебных помещениях АУ «РКОД» без разрешения;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употреблять пищу в коридорах, на лестничных маршах и других помещениях;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курить на крыльце, лестничных площадках, в коридорах, кабинетах, фойе и др. помещениях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играть в азартные игры в помещениях и на территории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громко разговаривать, шуметь, хлопать дверями;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оставлять малолетних детей без присмотра;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выносить из помещения АУ «РКОД» документы, полученные для ознакомления;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размещать в помещениях и на территории АУ РКОД» объявления без разрешения администрации;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выполнять в помещениях АУ «РКОД» функции торговых агентов, представителей и находиться в помещениях АУ «РКОД» в иных коммерческих целях;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находиться в помещениях АУ «РКОД» в верхней одежде, грязной обуви;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преграждать проезд санитарного транспорта к зданиям АУ «РКОД»;</w:t>
      </w:r>
    </w:p>
    <w:p w:rsidR="00587D8D" w:rsidRPr="00587D8D" w:rsidRDefault="00587D8D" w:rsidP="00587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Запрещается доступ в здание и помещения АУ «РКОД» лицам в состоянии алкогольного или наркотического опьянения, с агрессивным поведением, </w:t>
      </w: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имеющим внешний вид, не отвечающим санитарно-гигиеническим требованиям. В случае выявления указанных лиц они удаляются из здания и помещений АУ «РКОД» сотрудниками охраны и (или) правоохранительных органов.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3. Лечащий врач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организует своевременное квалифицированное обследование и лечение пациента;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предоставляет информацию о состоянии здоровья пациента;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необходимости созывает консилиум врачей;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587D8D" w:rsidRPr="00587D8D" w:rsidRDefault="00587D8D" w:rsidP="00587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лечащий врач по согласованию с руководством АУ «РКОД» (руководителем подразделения АУ «РКОД»)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b/>
          <w:bCs/>
          <w:color w:val="0000FF"/>
          <w:sz w:val="24"/>
          <w:szCs w:val="24"/>
          <w:lang w:eastAsia="ru-RU"/>
        </w:rPr>
        <w:t>4. Ответственность за нарушение настоящих Правил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В случае нарушения пациентами и иными посетителями Правил работники АУ «РКОД»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 АУ «РКОД», другим пациентам и посетителям, нарушение общественного порядка в зданиях, служебных помещениях, на территории АУ «РКОД», неисполнение законных требований работников АУ «РКОД», причинение морального вреда работникам АУ «РКОД», причинение вреда деловой репутации АУ «РКОД»,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587D8D" w:rsidRPr="00587D8D" w:rsidRDefault="00587D8D" w:rsidP="00587D8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87D8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363F27" w:rsidRDefault="00363F27">
      <w:bookmarkStart w:id="0" w:name="_GoBack"/>
      <w:bookmarkEnd w:id="0"/>
    </w:p>
    <w:sectPr w:rsidR="0036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F80"/>
    <w:multiLevelType w:val="multilevel"/>
    <w:tmpl w:val="54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27CB6"/>
    <w:multiLevelType w:val="multilevel"/>
    <w:tmpl w:val="3B8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23CDD"/>
    <w:multiLevelType w:val="multilevel"/>
    <w:tmpl w:val="745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D5"/>
    <w:rsid w:val="00363F27"/>
    <w:rsid w:val="00587D8D"/>
    <w:rsid w:val="00B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426B-CCA6-44B6-80E8-F1D1FF4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2019-11-20T10:35:00Z</dcterms:created>
  <dcterms:modified xsi:type="dcterms:W3CDTF">2019-11-20T10:35:00Z</dcterms:modified>
</cp:coreProperties>
</file>