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Дом ребенка предназначен для круглосуточного приема, содержания, воспитания, образования, оказания медицинской и социальной помощи, комплексной медико-психолого-педагогической реабилитации, защиты прав и законных интересов детей с рождения до четырехлетнего возраста включительно, оставшихся без попечения родителей, детей-сирот, а также детей, имеющих родителей (законных представителей) и временно помещенных в дом ребенка в соответствии с законодательством Российской Федерации. Содержание детей осуществляется на основе полного государственного обеспечения.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С января 2017 года при доме ребенка организовано отделение ранней помощи (медицинской реабилитации) детям в возрасте от 0 до 5 лет включительно из семей, проживающих на территории г. Новосибирска и новосибирской области. Целью деятельности отделения является оказание помощи семьям, воспитывающим детей с нарушениями здоровья и развития или имеющим риск их появления для содействия оптимальному развитию ребенка и поддержку семьи. Виды помощи в отделении: медицинская помощь в рамках стандартов медицинской помощи в соответствии с заболеванием ребенка (осмотр врачами - педиатром, неврологом, по медицинской реабилитации, по лечебной физкультуре), проведение медикаментозной терапии, лечебного массажа, лечебной физкультуры, физиотерапии (-</w:t>
      </w:r>
      <w:proofErr w:type="spellStart"/>
      <w:r>
        <w:rPr>
          <w:rFonts w:ascii="OpenSans-Semibold" w:hAnsi="OpenSans-Semibold"/>
          <w:color w:val="000000"/>
          <w:sz w:val="18"/>
          <w:szCs w:val="18"/>
        </w:rPr>
        <w:t>электро</w:t>
      </w:r>
      <w:proofErr w:type="spellEnd"/>
      <w:r>
        <w:rPr>
          <w:rFonts w:ascii="OpenSans-Semibold" w:hAnsi="OpenSans-Semibold"/>
          <w:color w:val="000000"/>
          <w:sz w:val="18"/>
          <w:szCs w:val="18"/>
        </w:rPr>
        <w:t xml:space="preserve">, -тепло, -светолечения, кислородный коктейль), в том числе занятия в бассейне, гидромассажной ванне), психолого-педагогическая помощь (индивидуальные занятия с логопедом, учителем-дефектологом, психологом, занятия по развитию </w:t>
      </w:r>
      <w:proofErr w:type="spellStart"/>
      <w:r>
        <w:rPr>
          <w:rFonts w:ascii="OpenSans-Semibold" w:hAnsi="OpenSans-Semibold"/>
          <w:color w:val="000000"/>
          <w:sz w:val="18"/>
          <w:szCs w:val="18"/>
        </w:rPr>
        <w:t>сенсорики</w:t>
      </w:r>
      <w:proofErr w:type="spellEnd"/>
      <w:r>
        <w:rPr>
          <w:rFonts w:ascii="OpenSans-Semibold" w:hAnsi="OpenSans-Semibold"/>
          <w:color w:val="000000"/>
          <w:sz w:val="18"/>
          <w:szCs w:val="18"/>
        </w:rPr>
        <w:t xml:space="preserve">, моторики, коммуникаций, игре с использованием современного дидактического и развивающего оборудования). Отделение оснащено техническими средствами для реабилитации: </w:t>
      </w:r>
      <w:proofErr w:type="spellStart"/>
      <w:r>
        <w:rPr>
          <w:rFonts w:ascii="OpenSans-Semibold" w:hAnsi="OpenSans-Semibold"/>
          <w:color w:val="000000"/>
          <w:sz w:val="18"/>
          <w:szCs w:val="18"/>
        </w:rPr>
        <w:t>нейро</w:t>
      </w:r>
      <w:proofErr w:type="spellEnd"/>
      <w:r>
        <w:rPr>
          <w:rFonts w:ascii="OpenSans-Semibold" w:hAnsi="OpenSans-Semibold"/>
          <w:color w:val="000000"/>
          <w:sz w:val="18"/>
          <w:szCs w:val="18"/>
        </w:rPr>
        <w:t xml:space="preserve">-ортопедический реабилитационный </w:t>
      </w:r>
      <w:proofErr w:type="spellStart"/>
      <w:r>
        <w:rPr>
          <w:rFonts w:ascii="OpenSans-Semibold" w:hAnsi="OpenSans-Semibold"/>
          <w:color w:val="000000"/>
          <w:sz w:val="18"/>
          <w:szCs w:val="18"/>
        </w:rPr>
        <w:t>пневмокостюм</w:t>
      </w:r>
      <w:proofErr w:type="spellEnd"/>
      <w:r>
        <w:rPr>
          <w:rFonts w:ascii="OpenSans-Semibold" w:hAnsi="OpenSans-Semibold"/>
          <w:color w:val="000000"/>
          <w:sz w:val="18"/>
          <w:szCs w:val="18"/>
        </w:rPr>
        <w:t xml:space="preserve"> РПК «Атлант», </w:t>
      </w:r>
      <w:proofErr w:type="spellStart"/>
      <w:r>
        <w:rPr>
          <w:rFonts w:ascii="OpenSans-Semibold" w:hAnsi="OpenSans-Semibold"/>
          <w:color w:val="000000"/>
          <w:sz w:val="18"/>
          <w:szCs w:val="18"/>
        </w:rPr>
        <w:t>вертикализаторы</w:t>
      </w:r>
      <w:proofErr w:type="spellEnd"/>
      <w:r>
        <w:rPr>
          <w:rFonts w:ascii="OpenSans-Semibold" w:hAnsi="OpenSans-Semibold"/>
          <w:color w:val="000000"/>
          <w:sz w:val="18"/>
          <w:szCs w:val="18"/>
        </w:rPr>
        <w:t>, опора для стояния, опора для ползания, опора для сидения, брусья параллельные деревянные, дорожка ортопедическая и другое.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Показания для направления в отделение: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- последствия перинатального поражения центральной нервной системы различного генеза легкой и средней степени тяжести, восстановительный период;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- детский церебральный паралич;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- дети, имеющие двигательные нарушения в виде парезов, параличей;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 xml:space="preserve">- последствия перенесенных черепно-мозговых травм и </w:t>
      </w:r>
      <w:proofErr w:type="spellStart"/>
      <w:r>
        <w:rPr>
          <w:rFonts w:ascii="OpenSans-Semibold" w:hAnsi="OpenSans-Semibold"/>
          <w:color w:val="000000"/>
          <w:sz w:val="18"/>
          <w:szCs w:val="18"/>
        </w:rPr>
        <w:t>нейроинфекций</w:t>
      </w:r>
      <w:proofErr w:type="spellEnd"/>
      <w:r>
        <w:rPr>
          <w:rFonts w:ascii="OpenSans-Semibold" w:hAnsi="OpenSans-Semibold"/>
          <w:color w:val="000000"/>
          <w:sz w:val="18"/>
          <w:szCs w:val="18"/>
        </w:rPr>
        <w:t>;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- последствия поражения периферической нервной системы;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 xml:space="preserve">- генетические заболевания с преимущественно </w:t>
      </w:r>
      <w:proofErr w:type="spellStart"/>
      <w:proofErr w:type="gramStart"/>
      <w:r>
        <w:rPr>
          <w:rFonts w:ascii="OpenSans-Semibold" w:hAnsi="OpenSans-Semibold"/>
          <w:color w:val="000000"/>
          <w:sz w:val="18"/>
          <w:szCs w:val="18"/>
        </w:rPr>
        <w:t>психо</w:t>
      </w:r>
      <w:proofErr w:type="spellEnd"/>
      <w:r>
        <w:rPr>
          <w:rFonts w:ascii="OpenSans-Semibold" w:hAnsi="OpenSans-Semibold"/>
          <w:color w:val="000000"/>
          <w:sz w:val="18"/>
          <w:szCs w:val="18"/>
        </w:rPr>
        <w:t>-неврологическими</w:t>
      </w:r>
      <w:proofErr w:type="gramEnd"/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 xml:space="preserve">нарушениями (синдром Дауна, синдром </w:t>
      </w:r>
      <w:proofErr w:type="spellStart"/>
      <w:r>
        <w:rPr>
          <w:rFonts w:ascii="OpenSans-Semibold" w:hAnsi="OpenSans-Semibold"/>
          <w:color w:val="000000"/>
          <w:sz w:val="18"/>
          <w:szCs w:val="18"/>
        </w:rPr>
        <w:t>Аппера</w:t>
      </w:r>
      <w:proofErr w:type="spellEnd"/>
      <w:r>
        <w:rPr>
          <w:rFonts w:ascii="OpenSans-Semibold" w:hAnsi="OpenSans-Semibold"/>
          <w:color w:val="000000"/>
          <w:sz w:val="18"/>
          <w:szCs w:val="18"/>
        </w:rPr>
        <w:t xml:space="preserve"> и др.);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 xml:space="preserve">- задержка </w:t>
      </w:r>
      <w:proofErr w:type="spellStart"/>
      <w:r>
        <w:rPr>
          <w:rFonts w:ascii="OpenSans-Semibold" w:hAnsi="OpenSans-Semibold"/>
          <w:color w:val="000000"/>
          <w:sz w:val="18"/>
          <w:szCs w:val="18"/>
        </w:rPr>
        <w:t>психо</w:t>
      </w:r>
      <w:proofErr w:type="spellEnd"/>
      <w:r>
        <w:rPr>
          <w:rFonts w:ascii="OpenSans-Semibold" w:hAnsi="OpenSans-Semibold"/>
          <w:color w:val="000000"/>
          <w:sz w:val="18"/>
          <w:szCs w:val="18"/>
        </w:rPr>
        <w:t>-речевого развития, дизартрии, общее недоразвитие речи;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- нарушения функций опорно-двигательного аппарата (нарушения осанки, плоскостопие, косолапость, кривошея и др.);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- расстройства аутистического спектра;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- снижение слуха 2-4 степени, слепота, слабовидение.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Порядок приема и оказания услуг в отделении: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По направлению врача-педиатра или врача-специалиста с указанием уточненного диагноза родители по телефону 2-73-01-45 записываются в «лист ожидания» на планируемый курс ранней помощи. За 10-14 дней до планируемого курса реабилитации медицинская сестра дома ребенка по телефону сообщает о дне поступления для прохождения обследования, сбора необходимых документов и получения выписки врача- педиатра участкового.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 назначенное время ребенок в сопровождении одного из родителей приходит на прием, проводится его комплексный осмотр, заводится медицинская карта с оформлением обязательной документации, делаются врачебные и педагогические назначения и выдается лист назначений на руки родителю. В соответствии с листком назначений ребенок получает в период пребывания в отделении лечение и психолого-педагогическую коррекцию.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 период курсового лечения регулярно осматривается специалистами в соответствии с индивидуальным планом ранней помощи (медицинской реабилитации), проводится при необходимости корректировка назначений.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По окончанию курса лечения выдается медицинская выписка с рекомендациями.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lastRenderedPageBreak/>
        <w:t>Режим работы отделения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Отделение работает ежедневно (кроме субботы, воскресенья) с 8.00 до 15.30.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Обед с 12.30 до 13.00.</w:t>
      </w:r>
    </w:p>
    <w:p w:rsidR="00CF28FC" w:rsidRDefault="00CF28FC" w:rsidP="00CF28FC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 xml:space="preserve">Контактное лицо: </w:t>
      </w:r>
      <w:proofErr w:type="spellStart"/>
      <w:r>
        <w:rPr>
          <w:rFonts w:ascii="OpenSans-Semibold" w:hAnsi="OpenSans-Semibold"/>
          <w:color w:val="000000"/>
          <w:sz w:val="18"/>
          <w:szCs w:val="18"/>
        </w:rPr>
        <w:t>Щенева</w:t>
      </w:r>
      <w:proofErr w:type="spellEnd"/>
      <w:r>
        <w:rPr>
          <w:rFonts w:ascii="OpenSans-Semibold" w:hAnsi="OpenSans-Semibold"/>
          <w:color w:val="000000"/>
          <w:sz w:val="18"/>
          <w:szCs w:val="18"/>
        </w:rPr>
        <w:t xml:space="preserve"> Ирина Геннадьевна, заместитель главного врача по медицинской части. Телефон: 2-73-01-45.</w:t>
      </w:r>
    </w:p>
    <w:p w:rsidR="000E50DF" w:rsidRDefault="000E50DF">
      <w:bookmarkStart w:id="0" w:name="_GoBack"/>
      <w:bookmarkEnd w:id="0"/>
    </w:p>
    <w:sectPr w:rsidR="000E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B3"/>
    <w:rsid w:val="000E50DF"/>
    <w:rsid w:val="007920B3"/>
    <w:rsid w:val="00C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F930-BF68-4E05-9858-27ED9880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2019-07-22T13:20:00Z</dcterms:created>
  <dcterms:modified xsi:type="dcterms:W3CDTF">2019-07-22T13:20:00Z</dcterms:modified>
</cp:coreProperties>
</file>