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282D" w14:textId="77777777" w:rsidR="00814D63" w:rsidRPr="00814D63" w:rsidRDefault="00814D63" w:rsidP="00814D6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"https://prbmo.ru/researches" \l "uzi-organov-bryushnoj-polosti" \o "УЗИ органов брюшной полости" </w:instrText>
      </w:r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814D63">
        <w:rPr>
          <w:rFonts w:ascii="Arial" w:eastAsia="Times New Roman" w:hAnsi="Arial" w:cs="Arial"/>
          <w:color w:val="3071A9"/>
          <w:sz w:val="21"/>
          <w:szCs w:val="21"/>
          <w:shd w:val="clear" w:color="auto" w:fill="F8F8F8"/>
          <w:lang w:eastAsia="ru-RU"/>
        </w:rPr>
        <w:t> </w:t>
      </w:r>
      <w:r w:rsidRPr="00814D63">
        <w:rPr>
          <w:rFonts w:ascii="Arial" w:eastAsia="Times New Roman" w:hAnsi="Arial" w:cs="Arial"/>
          <w:b/>
          <w:bCs/>
          <w:color w:val="3071A9"/>
          <w:sz w:val="21"/>
          <w:szCs w:val="21"/>
          <w:shd w:val="clear" w:color="auto" w:fill="F8F8F8"/>
          <w:lang w:eastAsia="ru-RU"/>
        </w:rPr>
        <w:t>УЗИ органов брюшной полости</w:t>
      </w:r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14:paraId="35C43D8F" w14:textId="77777777" w:rsidR="00814D63" w:rsidRPr="00814D63" w:rsidRDefault="00814D63" w:rsidP="00814D6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брюшной полости можно проводить как в утренние часы (натощак), так и после 15 часов. Если исследование проводится после 15 часов, можно позавтракать в 8-11 часов утра, после чего нельзя употреблять пищу и воду - за 6 часов до процедуры нельзя есть и пить. </w:t>
      </w:r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3 дня до УЗИ нужно соблюдать диету, которая снизит газообразование в кишечнике. Из рациона нужно исключить свежие овощи и фрукты, бобовые (горох, фасоль), картофель, капусту, черный хлеб и сдобу, молоко и молочные продукты, жирные сорта рыбы и мяса, сладости, крепкий кофе и соки, газированные напитки, спиртное.</w:t>
      </w:r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Накануне исследования принимать «</w:t>
      </w:r>
      <w:proofErr w:type="spellStart"/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Эспумизан</w:t>
      </w:r>
      <w:proofErr w:type="spellEnd"/>
      <w:r w:rsidRPr="00814D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- по 2 капсулы 3 раза в день и 2 капсулы утром в день исследования. Или активированный уголь по 2 таблетки 3 раза в день. За сутки до исследования не проводить гастроскопию, колоноскопию, клизмы.</w:t>
      </w:r>
    </w:p>
    <w:p w14:paraId="6D216890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anchor="uzi-organov-malogo-taza" w:tooltip="УЗИ органов малого таза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УЗИ органов малого таза</w:t>
        </w:r>
      </w:hyperlink>
    </w:p>
    <w:p w14:paraId="35B54FB4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исследования почек подготовка не требуется.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исследования мочевого пузыря и предстательной железы, мочевой пузырь должен быть наполнен - за 1-1,5 часа до исследования рекомендуется выпить 1,5 литра любой жидкости и не мочиться.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При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трансабдоминальном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исследовании матки и яичников тоже необходим хорошо наполненный мочевой пузырь. При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трансвагинальном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исследовании мочевой пузырь должен быть пуст. Для женщин репродуктивного возраста исследование желательно проводить на 5-7 день цикла (считая от первого дня начала менструации), при отсутствии специальных назначений гинеколога. Для женщин в менопаузе исследование можно проводить в любое время.</w:t>
      </w:r>
    </w:p>
    <w:p w14:paraId="28B1EDEA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anchor="uzi-molochnykh-zhelez" w:tooltip="УЗИ молочных желез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УЗИ молочных желез</w:t>
        </w:r>
      </w:hyperlink>
    </w:p>
    <w:p w14:paraId="4D00E3B4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Сроки проведения исследования определяет лечащий врач. Если сроки врачом не оговорены, то исследование рекомендуется проводить на 5-10 день менструального цикла. Для женщин в менопаузе исследование можно проводить в любое удобное время. Если женщина вскармливает ребенка, то необходимо отказаться от сцеживания или надавливания болезненных зон в груди.</w:t>
      </w:r>
    </w:p>
    <w:p w14:paraId="77CB8BFE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anchor="ultrazvukovaya-doplerografiya" w:tooltip="Ультразвуковая доплерография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Ультразвуковая доплерография</w:t>
        </w:r>
      </w:hyperlink>
    </w:p>
    <w:p w14:paraId="56C67985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 исследования отражают состояние тонуса стенки и проходимость сосудов.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Все эти исследования проводятся до занятий лечебной гимнастикой, физиотерапевтических процедур, приема медикаментов.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все исследования с собой иметь полотенце (пеленку), страховой полис, медицинскую карту.</w:t>
      </w:r>
    </w:p>
    <w:p w14:paraId="6C0B6B11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anchor="ekhokardiografiya" w:tooltip="Эхокардиография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Эхокардиография</w:t>
        </w:r>
      </w:hyperlink>
    </w:p>
    <w:p w14:paraId="0D174BE9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пищи (без кофе, чая, энергетических напитков) не позднее, чем за 1,5-2 часа до исследования. За 1,5-2 часа до исследования пациенту рекомендуется не курить и не выполнять физических упражнений. Все лекарственные препараты пациент должен принимать без изменений.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собой взять данные предыдущих исследований/стационарного лечения - если имеются, обязательно - результаты ЭКГ и историю болезни, пеленку.</w:t>
      </w:r>
    </w:p>
    <w:p w14:paraId="0860C454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anchor="elektrokardiogramma" w:tooltip="Электрокардиограмма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Электрокардиограмма</w:t>
        </w:r>
      </w:hyperlink>
    </w:p>
    <w:p w14:paraId="0358845D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исследованием пациенту желательно выспаться, отказаться от утренних упражнений, принять душ и не наносить на тело лосьоны и кремы.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Легкий завтрак (без кофе, чая и энергетических напитков) за 1,5-2 часа до исследования. Не позднее, чем за 1,5-2 часа до исследования исключить курение и физические нагрузки. Все лекарственные препараты пациент должен принимать без изменений.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собой взять данные предыдущих исследований/стационарного лечения - если имеются, и пеленку.</w:t>
      </w:r>
    </w:p>
    <w:p w14:paraId="5CBB18FA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anchor="tredmil-test" w:tooltip="Тредмил-тест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proofErr w:type="spellStart"/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Тредмил</w:t>
        </w:r>
        <w:proofErr w:type="spellEnd"/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-тест</w:t>
        </w:r>
      </w:hyperlink>
    </w:p>
    <w:p w14:paraId="10BA279C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Накануне исследований необходимо отменить (или скорректировать терапию) по рекомендации лечащего врача. Исключить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сердечнососудистые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препараты (бета блокаторы) за 48-72 часа, нитраты, антигипертензивные препараты, а антиаритмические препараты – в день исследования. Пациент должен взять с собой на исследование все постоянно принимаемые препараты. Адекватная коррекция показателей артериального давления на фоне временной отмены бета-адреноблокаторов - обязательное условие.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день исследования: не сдавать анализы крови; не курить и не пить кофе за 2 часа до исследования; легкий завтрак - не позднее, чем за 2 часа до исследования.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Желательно взять спортивные брюки и обувь, носки. Мужчинам с интенсивным волосяным покровом желательно побрить грудь.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Необходимые анализы и обследования: ЭКГ;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ЭхоКГ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ХМ ЭКГ.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ранее проводилось подобное исследование, то желательно иметь при себе протокол или заключение (для сравнения эндоскопической картины) и историю болезни.</w:t>
      </w:r>
    </w:p>
    <w:p w14:paraId="69CB3D95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anchor="issledovanie-funktsii-vneshnego-dykhaniya" w:tooltip="Исследование функции внешнего дыхания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Исследование функции внешнего дыхания</w:t>
        </w:r>
      </w:hyperlink>
    </w:p>
    <w:p w14:paraId="35067517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Исследование проводится натощак или не ранее, чем через 1,5-2 часа после легкого завтрака. За 2 часа до исследования пациент не должен курить и пить кофе.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Перед исследованием не пользоваться ингаляторами: ингаляторы короткого действия (применяются до 4 раз в день) отменяются за 6 часов до исследования; ингаляторы среднего срока действия (обычно применяются 2 раза в день, утром и вечером) отменяются за 12 часов до исследования; ингаляторы длительного действия (применяются 1 раз в сутки) отменяются за 24 часа до исследования.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Перед исследованием пациент должен избегать интенсивных физических нагрузок. На исследование пациенту необходимо прийти за 15-20 минут до начала, чтобы иметь возможность немного отдохнуть.</w:t>
      </w:r>
    </w:p>
    <w:p w14:paraId="4F284B8A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anchor="gastroskopiya" w:tooltip="Гастроскопия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Гастроскопия</w:t>
        </w:r>
      </w:hyperlink>
    </w:p>
    <w:p w14:paraId="57E6BB95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день исследования нельзя принимать таблетки или капсулы.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исследование (к 9.00) надо приходить натощак. Прием пищи должен быть не позднее, чем за 8 часов до проведения исследования (для детей), а для взрослых - желательно за 12 часов. За это время содержимое желудка полностью эвакуируется, и врач может тщательно и без затруднения рассмотреть слизистую.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5 дней до процедуры пациенту необходимо избегать приема железосодержащих препаратов, активированного угля, висмут содержащих препаратов.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Одежда не должна сковывать движения, быть не маркой. Следует снять бижутерию, цепочки, браслеты. Непосредственно перед исследованием надо снять очки и контактные линзы, расстегнуть ворот и ремень. Не стоит пользоваться одеколоном или духами.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Перед процедурой желательно опорожнить мочевой пузырь (для комфорта пациента), иметь при себе полотенце или пеленку.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Если пациент принимает препараты, влияющие на свертываемость крови (антикоагулянты: гепарин, натрия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гидроцитрат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неодикумарин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синкумар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антиагрегантные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средства: ацетилсалициловая кислота,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дипиридамол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пентоксифиллин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тиклопидин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необходимо накануне проконсультироваться с врачом, назначившим эти лекарственные средства, по вопросу предстоящего исследования с возможной биопсией.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Необходимые анализы и обследования: общий анализ крови с определением времени свертываемости; анализ на RW, ВИЧ, гепатиты В и С; группа крови и резус фактор; ЭКГ.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ранее проводилось подобное исследование, то желательно иметь при себе протокол или заключение (для сравнения эндоскопической картины).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B08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Важная </w:t>
      </w:r>
      <w:proofErr w:type="spellStart"/>
      <w:r w:rsidRPr="009B08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дополнильная</w:t>
      </w:r>
      <w:proofErr w:type="spellEnd"/>
      <w:r w:rsidRPr="009B08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информация.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Пациентам с эпилепсией выполнение ЭГДС показано только в условиях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внутривеной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седации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 Пациентам с аритмией, перенесенным инфарктом миокарда, инсультом следует накануне проконсультироваться с кардиологом и неврологом. Пациентам с сахарным диабетом необходимо взять принимаемые лекарственные препараты с собой (таблетированные формы, инсулин). Обязательно проконтролировать уровень глюкозы перед исследованием. Проверить уровень глюкозы крови утром перед исследованием. Пациентам с бронхиальной астмой необходимо взять с собой ингалятор.</w:t>
      </w:r>
    </w:p>
    <w:p w14:paraId="1B662D1E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anchor="kolonoskopiya" w:tooltip="Колоноскопия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Колоноскопия</w:t>
        </w:r>
      </w:hyperlink>
    </w:p>
    <w:p w14:paraId="39DD87DA" w14:textId="77777777" w:rsidR="009B0834" w:rsidRPr="009B0834" w:rsidRDefault="009B0834" w:rsidP="009B083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3 дня до исследования необходимо соблюдение диеты с низким содержанием клетчатки.</w:t>
      </w:r>
    </w:p>
    <w:p w14:paraId="02B199A1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Разрешается: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молоко, сыр, сметана, сливочное масло, йогурт без добавок и наполнителей, кисломолочные продукты; мясо, птица и рыба нежирных сортов (в отварном, паровом или тушеном виде); макаронные изделия; хорошо проваренный белый рис без добавок, яйца, сахар, мед (не в сотах). Разрешенные продукты не должны содержать мелкие косточки, зерна, семена, отруби. Жидкости: бульоны (прозрачные, процеженные), сок без мякоти, чай, вода, безалкогольные неокрашенные напитки.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B0834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Исключаются: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сосиски, колбасы, жесткое мясо с хрящами, консервы; овощи, включая картофель, зелень, грибы, морская капуста, морские водоросли; фрукты, включая сухофрукты, ягоды, варенье, желе, джем, мармелад; все хлебобулочные и мучные изделия, крупы, каши, злаковые, бобовые; орехи, семечки, кунжут, мак (в любом виде, в том числе и в сушках, булочках и 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т.д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морепродукты, чипсы, гамбургеры, шоколад. Жидкости: алкоголь, газированные напитки, кофе, компот, кисель. Прием твердой пищи рекомендуется полностью исключить.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 исследование (к 11.00) надо приходить натощак. Возможен прием таблеток или капсул, но 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 позднее, чем за 2-3 часа до исследования. Последний прием жидкости (только прозрачной!) должен быть не позднее, чем за 2-3 часа до исследования.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Накануне исследования - очистка кишечника препаратом «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Фортранс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(по схеме). Упаковка «</w:t>
      </w:r>
      <w:proofErr w:type="spellStart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Фортранса</w:t>
      </w:r>
      <w:proofErr w:type="spellEnd"/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состоит из 4 пакетиков. Каждый из них растворяют в 1 литре кипяченой воды. Как правило, прием первых 2 литров, назначают после обеда в день накануне исследования, вторую порцию - утром в день исследования. Действие препарата (опорожнение кишечника) не сопровождается болевыми ощущениями и тенезмами, начинается через 50-80 минут после начала приема и продолжается в течение 2-6 часов. Опорожнение кишечника при повторном употреблении раствора утром, происходит через 20-30 минут после приема препарата.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B08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Внимание!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Этот метод противопоказан тем, у кого есть неспецифический язвенный колит, болезнь Крона, непроходимость кишечника, боли в области живота неустановленной этиологии.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хронических запорах - за 3-5 дней (в зависимости от выраженности запоров) до подготовки к исследованию начать принимать слабительные средства нерастительного происхождения, желательно по рекомендации врача-гастроэнтеролога. Диарея (жидкий стул) является ожидаемым эффектом при подготовке кишечника.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рекомендуется дополнительно (или вместо) проводить процедуру очищения толстой кишки клизмами.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Перед процедурой желательно опорожнить кишечник и мочевой пузырь (для комфорта пациента), иметь при себе простынь и впитывающую пеленку.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Необходимые анализы и обследования: общий анализ крови с определением времени свертываемости; анализ на RW, ВИЧ, гепатиты В и С; группа крови и резус фактор; ЭКГ. 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ранее проводилось подобное исследование, то желательно иметь при себе протокол или заключение (для сравнения эндоскопической картины).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B08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Важная дополнительная информация.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Если пациент принимает препараты, нормализующие артериальное давление, сердечный ритм и т.д., прием их обязателен в обычном режиме! Если пациент принимает препараты, разжижающие кровь, необходимо предупредить об этом врача-эндоскописта до исследования.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рекомендуется в день исследования водить машину, управлять какими-либо механизмами, принимать важные решения. Желательно, чтобы пациента встретили и проводили домой.</w:t>
      </w:r>
    </w:p>
    <w:p w14:paraId="0F331AA5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anchor="bronkhoskopiya" w:tooltip="Бронхоскопия" w:history="1">
        <w:r w:rsidRPr="009B0834">
          <w:rPr>
            <w:rFonts w:ascii="Arial" w:eastAsia="Times New Roman" w:hAnsi="Arial" w:cs="Arial"/>
            <w:color w:val="3071A9"/>
            <w:sz w:val="21"/>
            <w:szCs w:val="21"/>
            <w:shd w:val="clear" w:color="auto" w:fill="F8F8F8"/>
            <w:lang w:eastAsia="ru-RU"/>
          </w:rPr>
          <w:t> </w:t>
        </w:r>
        <w:r w:rsidRPr="009B0834">
          <w:rPr>
            <w:rFonts w:ascii="Arial" w:eastAsia="Times New Roman" w:hAnsi="Arial" w:cs="Arial"/>
            <w:b/>
            <w:bCs/>
            <w:color w:val="3071A9"/>
            <w:sz w:val="21"/>
            <w:szCs w:val="21"/>
            <w:shd w:val="clear" w:color="auto" w:fill="F8F8F8"/>
            <w:lang w:eastAsia="ru-RU"/>
          </w:rPr>
          <w:t>Бронхоскопия</w:t>
        </w:r>
      </w:hyperlink>
    </w:p>
    <w:p w14:paraId="3691D407" w14:textId="77777777" w:rsidR="009B0834" w:rsidRPr="009B0834" w:rsidRDefault="009B0834" w:rsidP="009B08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исследование (к 12.00) надо приходить натощак. Не позднее, чем за 8 часов до процедуры, последний прием пищи.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Возможен прием таблеток или капсул, но не позднее, чем за 2-3 часа до исследования. Пациентам с сахарным диабетом необходимо пропустить первый утренний укол. Пациенты, страдающие судорожными припадками, должны принять перед процедурой за несколько дней препараты, блокирующие судороги.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3-4 дня до исследования необходимо исключить прием алкоголя (так как он резко ухудшает переносимость исследования и искажает картину слизистой рассматриваемых органов, а также усиливает кашлевой и рвотный рефлексы). Вечером накануне исследования следует прекратить курение (никотин усиливает рвотный рефлекс и слюноотделение, что затруднит дыхание во время ЭФБС).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Одежда не должна сковывать движения. Следует снять бижутерию, цепочки, браслеты. Непосредственно перед исследованием надо снять очки и контактные линзы, расстегнуть ворот и ремень. Не стоит пользоваться одеколоном или духами.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Перед процедурой желательно опорожнить мочевой пузырь (для комфорта пациента), иметь при себе полотенце или пеленку.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Необходимые анализы и обследования: общий анализ крови с определением времени свертываемости; анализ на RW, ВИЧ, гепатиты В и С; группа крови и резус фактор; ЭКГ; функция внешнего дыхания; обзорная рентгенография органов грудной клетки (КТ или МРТ при наличии); заключение терапевта. Врач может назначить дополнительные процедуры во время подготовки к обследованию для получения полной клинической картины пациента.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ранее проводилось подобное исследование, то желательно иметь при себе протокол или заключение (для сравнения эндоскопической картины).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B08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Важная дополнительная информация.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Препараты, применяющиеся при бронхоскопии, могут замедлять реакцию до 8 часов, поэтому после исследования не разрешается управлять транспортным средством и выполнять работы, связанные с риском для жизни. На сутки необходимо воздержаться от курения.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После проведения исследования не стоит принимать воду и пищу в течение 30 минут (до </w:t>
      </w:r>
      <w:r w:rsidRPr="009B08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исчезновения чувства «комка в горле»), затем не употреблять острую, грубую пищу и алкоголь. В течение 12-18 часов нельзя посещать баню, принимать горячую ванну, ставить банки и горчичники. После исследования возможна охриплость голоса, которая исчезнет в течение нескольких часов.</w:t>
      </w:r>
    </w:p>
    <w:p w14:paraId="1C6B552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A5"/>
    <w:rsid w:val="007914E2"/>
    <w:rsid w:val="00814D63"/>
    <w:rsid w:val="009B0834"/>
    <w:rsid w:val="00A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17DD-68C5-4301-93E2-EBC9015F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lsliders-toggle-inner">
    <w:name w:val="rl_sliders-toggle-inner"/>
    <w:basedOn w:val="a0"/>
    <w:rsid w:val="00814D63"/>
  </w:style>
  <w:style w:type="character" w:styleId="a3">
    <w:name w:val="Strong"/>
    <w:basedOn w:val="a0"/>
    <w:uiPriority w:val="22"/>
    <w:qFormat/>
    <w:rsid w:val="00814D63"/>
    <w:rPr>
      <w:b/>
      <w:bCs/>
    </w:rPr>
  </w:style>
  <w:style w:type="paragraph" w:styleId="a4">
    <w:name w:val="Normal (Web)"/>
    <w:basedOn w:val="a"/>
    <w:uiPriority w:val="99"/>
    <w:semiHidden/>
    <w:unhideWhenUsed/>
    <w:rsid w:val="008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03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22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29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44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32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66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380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762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53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01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88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mo.ru/researches" TargetMode="External"/><Relationship Id="rId13" Type="http://schemas.openxmlformats.org/officeDocument/2006/relationships/hyperlink" Target="https://prbmo.ru/research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bmo.ru/researches" TargetMode="External"/><Relationship Id="rId12" Type="http://schemas.openxmlformats.org/officeDocument/2006/relationships/hyperlink" Target="https://prbmo.ru/researc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bmo.ru/researches" TargetMode="External"/><Relationship Id="rId11" Type="http://schemas.openxmlformats.org/officeDocument/2006/relationships/hyperlink" Target="https://prbmo.ru/researches" TargetMode="External"/><Relationship Id="rId5" Type="http://schemas.openxmlformats.org/officeDocument/2006/relationships/hyperlink" Target="https://prbmo.ru/research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bmo.ru/researches" TargetMode="External"/><Relationship Id="rId4" Type="http://schemas.openxmlformats.org/officeDocument/2006/relationships/hyperlink" Target="https://prbmo.ru/researches" TargetMode="External"/><Relationship Id="rId9" Type="http://schemas.openxmlformats.org/officeDocument/2006/relationships/hyperlink" Target="https://prbmo.ru/research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2019-08-02T08:53:00Z</dcterms:created>
  <dcterms:modified xsi:type="dcterms:W3CDTF">2019-08-02T08:54:00Z</dcterms:modified>
</cp:coreProperties>
</file>