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I. Общие положения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 Настоящие Правила определяют порядок и условия предоставления СПб ГБУЗ «Детская городская поликлиника №35» (Далее СПб ГБУЗ «ДГП №35») гражданам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 Для целей настоящих Правил используются следующие основные понятия: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«исполнитель» — медицинская организация, предоставляющая платные медицинские услуги потребителям.</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5. Настоящие Правила в наглядной и доступной форме доводятся исполнителем до сведения потребителя (заказчика).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II. Условия предоставления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7. СПб ГБУЗ «ДГП №35», участвующее в реализации программы и территориальной программы, имеют право предоставлять платные медицинские услуги: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б) при предоставлении медицинских услуг анонимно, за исключением случаев, предусмотренных законодательством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w:t>
      </w:r>
      <w:r>
        <w:rPr>
          <w:rStyle w:val="s1"/>
          <w:rFonts w:ascii="inherit" w:hAnsi="inherit" w:cs="Arial"/>
          <w:color w:val="222222"/>
          <w:sz w:val="21"/>
          <w:szCs w:val="21"/>
          <w:bdr w:val="none" w:sz="0" w:space="0" w:color="auto" w:frame="1"/>
        </w:rPr>
        <w:lastRenderedPageBreak/>
        <w:t>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8. Порядок определения цен (тарифов) на медицинские услуги, предоставляемые СПб ГБУЗ «ДГП №35», являющимся бюджетным учреждением, устанавливается органами, осуществляющими функции и полномочия учредителей. 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III. Информация об исполнителе и предоставляемых</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им медицинских услугах</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информационных стендах (стойках) медицинской организации информацию, содержащую следующие сведения: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а) для юридического лица — наименование и фирменное наименование (если имеется);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д) порядок и условия предоставления медицинской помощи в соответствии с программой и территориальной программой;</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ж) режим работы медицинской организации, график работы медицинских работников, участвующих в предоставлении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13. Исполнитель, СПб ГБУЗ «ДГП №35», предоставляет для ознакомления по требованию потребителя и (или) заказчика: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а) порядки оказания медицинской помощи и стандарты медицинской помощи, применяемые при предоставлении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lastRenderedPageBreak/>
        <w:t>г) другие сведения, относящиеся к предмету договора.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IV. Порядок заключения договора и оплаты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16. Договор заключается потребителем (заказчиком) и исполнителем ,СПб ГБУЗ «ДГП №35», в письменной форме.</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17. Договор должен содержать:</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а) сведения об исполнителе:</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б) фамилию, имя и отчество (если имеется), адрес места жительства и телефон потребителя (законного представителя потребителя);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фамилию, имя и отчество (если имеется), адрес места жительства и телефон заказчика — физического лица;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наименование и адрес места нахождения заказчика — юридического лица;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в) перечень платных медицинских услуг, предоставляемых в соответствии с договором;</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г) стоимость платных медицинских услуг, сроки и порядок их оплаты;</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д) условия и сроки предоставления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ж) ответственность сторон за невыполнение условий договора;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з) порядок изменения и расторжения договора;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и) иные условия, определяемые по соглашению сторон.</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Без согласия потребителя (заказчика) исполнитель, СПб ГБУЗ «ДГП №35», не вправе предоставлять дополнительные медицинские услуги на возмездной основе.</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22. В случае отказа потребителя после заключения договора от получения медицинских услуг договор расторгается. Исполнитель, СПб ГБУЗ «ДГП №35»,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25. Исполнителем, СПб ГБУЗ «ДГП №35»,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V. Порядок предоставления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27. Исполнитель, СПб ГБУЗ «ДГП №35»,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29. Исполнитель, СПб ГБУЗ «ДГП №35», предоставляет потребителю (законному представителю потребителя) по его требованию и в доступной для него форме информацию:</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30. Исполнитель , СПб ГБУЗ «ДГП №35»,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VI. Ответственность исполнителя и контроль</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за предоставлением платных медицинских услуг</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 </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31. За неисполнение либо ненадлежащее исполнение обязательств по договору исполнитель, СПб ГБУЗ «ДГП №35», несет ответственность, предусмотренную законодательством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14E01" w:rsidRDefault="00914E01" w:rsidP="00914E01">
      <w:pPr>
        <w:pStyle w:val="p1"/>
        <w:spacing w:before="0" w:beforeAutospacing="0" w:after="0" w:afterAutospacing="0"/>
        <w:jc w:val="both"/>
        <w:textAlignment w:val="baseline"/>
        <w:rPr>
          <w:rFonts w:ascii="Arial" w:hAnsi="Arial" w:cs="Arial"/>
          <w:color w:val="222222"/>
          <w:sz w:val="21"/>
          <w:szCs w:val="21"/>
        </w:rPr>
      </w:pPr>
      <w:r>
        <w:rPr>
          <w:rStyle w:val="s1"/>
          <w:rFonts w:ascii="inherit" w:hAnsi="inherit" w:cs="Arial"/>
          <w:color w:val="222222"/>
          <w:sz w:val="21"/>
          <w:szCs w:val="21"/>
          <w:bdr w:val="none" w:sz="0" w:space="0" w:color="auto" w:frame="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E77E4" w:rsidRDefault="00EE77E4">
      <w:bookmarkStart w:id="0" w:name="_GoBack"/>
      <w:bookmarkEnd w:id="0"/>
    </w:p>
    <w:sectPr w:rsidR="00EE7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89"/>
    <w:rsid w:val="00914E01"/>
    <w:rsid w:val="00B76389"/>
    <w:rsid w:val="00EE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14D9-3345-4976-B3CB-D5EE5803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4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2315</Words>
  <Characters>13199</Characters>
  <Application>Microsoft Office Word</Application>
  <DocSecurity>0</DocSecurity>
  <Lines>109</Lines>
  <Paragraphs>30</Paragraphs>
  <ScaleCrop>false</ScaleCrop>
  <Company>SPecialiST RePack</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2019-11-06T08:48:00Z</dcterms:created>
  <dcterms:modified xsi:type="dcterms:W3CDTF">2019-11-06T08:49:00Z</dcterms:modified>
</cp:coreProperties>
</file>