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Методы лечения: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гальванизация;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лекарственный электрофорез;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- </w:t>
      </w:r>
      <w:proofErr w:type="spellStart"/>
      <w:r>
        <w:rPr>
          <w:rFonts w:ascii="Arial" w:hAnsi="Arial" w:cs="Arial"/>
          <w:color w:val="000000"/>
        </w:rPr>
        <w:t>диадинамотерапия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- </w:t>
      </w:r>
      <w:proofErr w:type="spellStart"/>
      <w:r>
        <w:rPr>
          <w:rFonts w:ascii="Arial" w:hAnsi="Arial" w:cs="Arial"/>
          <w:color w:val="000000"/>
        </w:rPr>
        <w:t>электросо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- </w:t>
      </w:r>
      <w:proofErr w:type="spellStart"/>
      <w:r>
        <w:rPr>
          <w:rFonts w:ascii="Arial" w:hAnsi="Arial" w:cs="Arial"/>
          <w:color w:val="000000"/>
        </w:rPr>
        <w:t>амплипульстерапия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- </w:t>
      </w:r>
      <w:proofErr w:type="spellStart"/>
      <w:r>
        <w:rPr>
          <w:rFonts w:ascii="Arial" w:hAnsi="Arial" w:cs="Arial"/>
          <w:color w:val="000000"/>
        </w:rPr>
        <w:t>интерференцтерапия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дарсонвализация;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ультратонтерапия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ультравысокочастотная терапия;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сверхвысокочастотная терапия дециметрового и сантиметрового диапазона;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крайне высокочастотная терапия;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магнитотерапия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ультрафиолетовое облучение;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коротковолновое облучение;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лазеротерапия;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ультразвуковая терапия;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лекарственный </w:t>
      </w:r>
      <w:proofErr w:type="spellStart"/>
      <w:r>
        <w:rPr>
          <w:rFonts w:ascii="Arial" w:hAnsi="Arial" w:cs="Arial"/>
          <w:color w:val="000000"/>
        </w:rPr>
        <w:t>ультрафонофорез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ингаляционная терапия;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лечебный массаж;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парафинотерапия;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озокеритотерапия</w:t>
      </w:r>
      <w:proofErr w:type="spellEnd"/>
      <w:r>
        <w:rPr>
          <w:rFonts w:ascii="Arial" w:hAnsi="Arial" w:cs="Arial"/>
          <w:color w:val="000000"/>
        </w:rPr>
        <w:t>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грязелечение;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водолечение.</w:t>
      </w:r>
    </w:p>
    <w:p w:rsidR="00674318" w:rsidRDefault="00674318" w:rsidP="0067431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Старшая медицинская сестра Физиотерапевтического отделения Поликлиники Тетюева Ирина Алексеевна тел.: 8 (351) 268-82-34.</w:t>
      </w:r>
    </w:p>
    <w:p w:rsidR="0002763B" w:rsidRDefault="0002763B">
      <w:bookmarkStart w:id="0" w:name="_GoBack"/>
      <w:bookmarkEnd w:id="0"/>
    </w:p>
    <w:sectPr w:rsidR="0002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13"/>
    <w:rsid w:val="0002763B"/>
    <w:rsid w:val="00382F13"/>
    <w:rsid w:val="006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3CD34-F642-4E89-8D56-554A85D3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2019-11-13T06:45:00Z</dcterms:created>
  <dcterms:modified xsi:type="dcterms:W3CDTF">2019-11-13T06:45:00Z</dcterms:modified>
</cp:coreProperties>
</file>