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4A" w:rsidRPr="00503E4A" w:rsidRDefault="00503E4A" w:rsidP="00503E4A">
      <w:pPr>
        <w:shd w:val="clear" w:color="auto" w:fill="FFFFFF"/>
        <w:spacing w:after="33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503E4A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ПРАВИЛА</w:t>
      </w:r>
    </w:p>
    <w:p w:rsidR="00503E4A" w:rsidRPr="00503E4A" w:rsidRDefault="00503E4A" w:rsidP="00503E4A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Каждое ЛПУ может иметь свои специфичные требования к приему пациентов, если они не противоречат Постановлениям Минздрава и другим законным актам, гарантирующим права пациентов. Так, во многих поликлиниках существует разное время для проведения бесплатных и платных анализов, и житель района, относящийся к данной поликлинике, может сам решать, какой вариант для него посилен и удобен.</w:t>
      </w:r>
    </w:p>
    <w:p w:rsidR="00503E4A" w:rsidRPr="00503E4A" w:rsidRDefault="00503E4A" w:rsidP="00503E4A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приеме пациента поликлиники и больницы учитывают прописку и наличие полиса ОМС (ДМС), и в связи с этим могут существовать особые условия приема для граждан, находящихся в городе в гостях, проездом и т.п. Многое зависит от вида полиса, условий поездки.</w:t>
      </w:r>
    </w:p>
    <w:p w:rsidR="00503E4A" w:rsidRPr="00503E4A" w:rsidRDefault="00503E4A" w:rsidP="00503E4A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Некоторые больницы настаивают на проведении поликлинического (амбулаторного) обследования, прежде чем пациент будет положен для проведения плановой операции. Другие ЛПУ сразу предоставляют пациенту место и все обследования проводят сами.</w:t>
      </w:r>
    </w:p>
    <w:p w:rsidR="00503E4A" w:rsidRPr="00503E4A" w:rsidRDefault="00503E4A" w:rsidP="00503E4A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связи с этими отличиями каждому больному необходимо познакомиться с информацией о специфичных правилах приема в той клинике, куда он планирует обратиться. В ближайшее время, когда появится единое информационное пространство всех ЛПУ и по каждому из них будут содержаться развернутые данные в Интернете, эта процедура станет проще.</w:t>
      </w:r>
    </w:p>
    <w:p w:rsidR="00503E4A" w:rsidRPr="00503E4A" w:rsidRDefault="00503E4A" w:rsidP="00503E4A">
      <w:pPr>
        <w:shd w:val="clear" w:color="auto" w:fill="FFFFFF"/>
        <w:spacing w:before="300" w:after="33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503E4A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СРОКИ</w:t>
      </w:r>
    </w:p>
    <w:p w:rsidR="00503E4A" w:rsidRPr="00503E4A" w:rsidRDefault="00503E4A" w:rsidP="00503E4A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Законодательством Российской Федерации и Хабаровского края уста</w:t>
      </w: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softHyphen/>
        <w:t>новлены требования в части порядка и условий предоставления медицинской помощи, в том числе сроков ожидания медицинской помощи и диагностиче</w:t>
      </w: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softHyphen/>
        <w:t>ских услуг.</w:t>
      </w:r>
    </w:p>
    <w:p w:rsidR="00503E4A" w:rsidRPr="00503E4A" w:rsidRDefault="00503E4A" w:rsidP="00503E4A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Территориальной программой на 2018 год установлены следующие предельные сроки ожидания медицинской помощи:</w:t>
      </w:r>
    </w:p>
    <w:p w:rsidR="00503E4A" w:rsidRPr="00503E4A" w:rsidRDefault="00503E4A" w:rsidP="00503E4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первичной медико-санитарной помощи в неотложной форме - 2 часа с момента обращения;</w:t>
      </w:r>
    </w:p>
    <w:p w:rsidR="00503E4A" w:rsidRPr="00503E4A" w:rsidRDefault="00503E4A" w:rsidP="00503E4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приема врача-специалиста в плановой форме - не более 10 рабочих дней со дня обращения (для льготных категорий граждан - не более 7 дней);</w:t>
      </w:r>
    </w:p>
    <w:p w:rsidR="00503E4A" w:rsidRPr="00503E4A" w:rsidRDefault="00503E4A" w:rsidP="00503E4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диагностических инструментальных и лабораторных исследований в плановой форме - не более 10 рабочих дней с даты выдачи лечащим врачом направления на проведение исследований (для льготных категорий граждан — не более 7 дней);</w:t>
      </w:r>
    </w:p>
    <w:p w:rsidR="00503E4A" w:rsidRPr="00503E4A" w:rsidRDefault="00503E4A" w:rsidP="00503E4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компьютерной томографии, магнитно-резонансной томографии и ан</w:t>
      </w: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softHyphen/>
        <w:t>гиографии при оказании первичной медико-санитарной помощи в плановой форме - не более 30 рабочих дней с даты выдачи лечащим врачом направле</w:t>
      </w: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softHyphen/>
        <w:t>ния на проведение исследования;</w:t>
      </w:r>
    </w:p>
    <w:p w:rsidR="00503E4A" w:rsidRPr="00503E4A" w:rsidRDefault="00503E4A" w:rsidP="00503E4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оказания специализированной помощи в плановой форме - не более 30 дней (для льготных категорий граждан - не более 20 дней) со дня выдачи лечащим </w:t>
      </w: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врачом направления на госпитализацию (при условии обращения пациента за госпитализацией в рекомендуемые лечащим врачом сроки), ис</w:t>
      </w:r>
      <w:r w:rsidRPr="00503E4A">
        <w:rPr>
          <w:rFonts w:ascii="Arial" w:eastAsia="Times New Roman" w:hAnsi="Arial" w:cs="Arial"/>
          <w:color w:val="212121"/>
          <w:sz w:val="24"/>
          <w:szCs w:val="24"/>
          <w:lang w:eastAsia="ru-RU"/>
        </w:rPr>
        <w:softHyphen/>
        <w:t>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</w:t>
      </w:r>
    </w:p>
    <w:p w:rsidR="003F2BA0" w:rsidRDefault="003F2BA0">
      <w:bookmarkStart w:id="0" w:name="_GoBack"/>
      <w:bookmarkEnd w:id="0"/>
    </w:p>
    <w:sectPr w:rsidR="003F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45A4"/>
    <w:multiLevelType w:val="multilevel"/>
    <w:tmpl w:val="B6B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E"/>
    <w:rsid w:val="003F2BA0"/>
    <w:rsid w:val="00503E4A"/>
    <w:rsid w:val="007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DC87-49D1-4CA3-AF91-86AB9E8F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50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2019-10-24T10:07:00Z</dcterms:created>
  <dcterms:modified xsi:type="dcterms:W3CDTF">2019-10-24T10:07:00Z</dcterms:modified>
</cp:coreProperties>
</file>