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F254" w14:textId="77777777" w:rsidR="00E45818" w:rsidRPr="00E45818" w:rsidRDefault="00E45818" w:rsidP="00E45818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E45818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Прейскурант на оказание платных медицинских услуг консультации врачей в ГБУЗ "СГКДЦ"</w:t>
      </w:r>
    </w:p>
    <w:tbl>
      <w:tblPr>
        <w:tblW w:w="9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339"/>
        <w:gridCol w:w="1134"/>
      </w:tblGrid>
      <w:tr w:rsidR="00E45818" w:rsidRPr="00E45818" w14:paraId="50D7E35E" w14:textId="77777777" w:rsidTr="00E45818">
        <w:trPr>
          <w:jc w:val="center"/>
        </w:trPr>
        <w:tc>
          <w:tcPr>
            <w:tcW w:w="9773" w:type="dxa"/>
            <w:gridSpan w:val="3"/>
            <w:tcBorders>
              <w:top w:val="single" w:sz="6" w:space="0" w:color="CCCCCC"/>
              <w:left w:val="single" w:sz="6" w:space="0" w:color="2E85D7"/>
              <w:bottom w:val="single" w:sz="6" w:space="0" w:color="CCCCCC"/>
              <w:right w:val="single" w:sz="6" w:space="0" w:color="2E85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6E5C4E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E45818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КАРДИОЛОГ</w:t>
            </w:r>
          </w:p>
        </w:tc>
      </w:tr>
      <w:tr w:rsidR="00E45818" w:rsidRPr="00E45818" w14:paraId="191D3AD2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3A6E7C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AD3CA7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врача-кардиолога первичная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FC8F95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5818" w:rsidRPr="00E45818" w14:paraId="23223F79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664F27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F73BE0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крдиолога</w:t>
            </w:r>
            <w:proofErr w:type="spellEnd"/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C0B666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45818" w:rsidRPr="00E45818" w14:paraId="6A43B5C0" w14:textId="77777777" w:rsidTr="00E45818">
        <w:trPr>
          <w:jc w:val="center"/>
        </w:trPr>
        <w:tc>
          <w:tcPr>
            <w:tcW w:w="9773" w:type="dxa"/>
            <w:gridSpan w:val="3"/>
            <w:tcBorders>
              <w:top w:val="single" w:sz="6" w:space="0" w:color="CCCCCC"/>
              <w:left w:val="single" w:sz="6" w:space="0" w:color="2E85D7"/>
              <w:bottom w:val="single" w:sz="6" w:space="0" w:color="CCCCCC"/>
              <w:right w:val="single" w:sz="6" w:space="0" w:color="2E85D7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E9C551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E45818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НЕВРОЛОГ</w:t>
            </w:r>
          </w:p>
        </w:tc>
      </w:tr>
      <w:tr w:rsidR="00E45818" w:rsidRPr="00E45818" w14:paraId="05ECCC15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A0745F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9D3063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врача-невролога первичная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561191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5818" w:rsidRPr="00E45818" w14:paraId="31910691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5E0463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DB4418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врача-невролога повторная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D04FC4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45818" w:rsidRPr="00E45818" w14:paraId="0F784DAE" w14:textId="77777777" w:rsidTr="00E45818">
        <w:trPr>
          <w:jc w:val="center"/>
        </w:trPr>
        <w:tc>
          <w:tcPr>
            <w:tcW w:w="9773" w:type="dxa"/>
            <w:gridSpan w:val="3"/>
            <w:tcBorders>
              <w:top w:val="single" w:sz="6" w:space="0" w:color="CCCCCC"/>
              <w:left w:val="single" w:sz="6" w:space="0" w:color="2E85D7"/>
              <w:bottom w:val="single" w:sz="6" w:space="0" w:color="CCCCCC"/>
              <w:right w:val="single" w:sz="6" w:space="0" w:color="2E85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B5C5F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E45818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ТЕРАПЕВТ</w:t>
            </w:r>
          </w:p>
        </w:tc>
      </w:tr>
      <w:tr w:rsidR="00E45818" w:rsidRPr="00E45818" w14:paraId="2391FEE8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48C17D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339182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 первичная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61EB71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5818" w:rsidRPr="00E45818" w14:paraId="1D876D00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ECCE3E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B0F0B2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 повторная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0EC424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45818" w:rsidRPr="00E45818" w14:paraId="519F9906" w14:textId="77777777" w:rsidTr="00E45818">
        <w:trPr>
          <w:jc w:val="center"/>
        </w:trPr>
        <w:tc>
          <w:tcPr>
            <w:tcW w:w="9773" w:type="dxa"/>
            <w:gridSpan w:val="3"/>
            <w:tcBorders>
              <w:top w:val="single" w:sz="6" w:space="0" w:color="CCCCCC"/>
              <w:left w:val="single" w:sz="6" w:space="0" w:color="2E85D7"/>
              <w:bottom w:val="single" w:sz="6" w:space="0" w:color="CCCCCC"/>
              <w:right w:val="single" w:sz="6" w:space="0" w:color="2E85D7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6D5D4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E45818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УРОЛОГ</w:t>
            </w:r>
          </w:p>
        </w:tc>
      </w:tr>
      <w:tr w:rsidR="00E45818" w:rsidRPr="00E45818" w14:paraId="1EBA4524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BE5252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68F726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 первичная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DE1AE2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5818" w:rsidRPr="00E45818" w14:paraId="5880468B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FB456D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A34E26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 повторная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F9E2D8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45818" w:rsidRPr="00E45818" w14:paraId="621B8F11" w14:textId="77777777" w:rsidTr="00E45818">
        <w:trPr>
          <w:jc w:val="center"/>
        </w:trPr>
        <w:tc>
          <w:tcPr>
            <w:tcW w:w="9773" w:type="dxa"/>
            <w:gridSpan w:val="3"/>
            <w:tcBorders>
              <w:top w:val="single" w:sz="6" w:space="0" w:color="CCCCCC"/>
              <w:left w:val="single" w:sz="6" w:space="0" w:color="2E85D7"/>
              <w:bottom w:val="single" w:sz="6" w:space="0" w:color="CCCCCC"/>
              <w:right w:val="single" w:sz="6" w:space="0" w:color="2E85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1F26A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E45818">
              <w:rPr>
                <w:rFonts w:ascii="inherit" w:eastAsia="Times New Roman" w:hAnsi="inherit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ЭНДОКРИНОЛОГ</w:t>
            </w:r>
          </w:p>
        </w:tc>
      </w:tr>
      <w:tr w:rsidR="00E45818" w:rsidRPr="00E45818" w14:paraId="4E8C69B6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4C5F4F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F13543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врача-эндокринолога первичная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9523D5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5818" w:rsidRPr="00E45818" w14:paraId="44D63404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C041F5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AF41DA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врача-эндокринолога повторная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7E06C2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14:paraId="76047F2F" w14:textId="77777777" w:rsidR="00E45818" w:rsidRPr="00E45818" w:rsidRDefault="00E45818" w:rsidP="00E45818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E45818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Прейскурант на оказание платных медицинских услуг: лабораторные исследования в ГБУЗ " СГКДЦ"</w:t>
      </w:r>
    </w:p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599"/>
        <w:gridCol w:w="1578"/>
        <w:gridCol w:w="820"/>
        <w:gridCol w:w="922"/>
      </w:tblGrid>
      <w:tr w:rsidR="00E45818" w:rsidRPr="00E45818" w14:paraId="3B0679F0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901FE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ИССЛЕДОВАНИЕ МОЧИ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24445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5FC27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B4DDF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B3711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1FC43DEF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80CC5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2B415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Общий анализ мочи (утренняя порция)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76F22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моча разовая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35F9C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BBEEC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280</w:t>
            </w:r>
          </w:p>
        </w:tc>
      </w:tr>
      <w:tr w:rsidR="00E45818" w:rsidRPr="00E45818" w14:paraId="547276DE" w14:textId="77777777" w:rsidTr="00E45818">
        <w:trPr>
          <w:trHeight w:val="76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88B40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6FE90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4AB17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моча разовая, средняя порция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87F85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4F7CC6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310</w:t>
            </w:r>
          </w:p>
        </w:tc>
      </w:tr>
      <w:tr w:rsidR="00E45818" w:rsidRPr="00E45818" w14:paraId="1EB2DD1C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4712A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A3F2C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активности </w:t>
            </w: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bdr w:val="none" w:sz="0" w:space="0" w:color="auto" w:frame="1"/>
                <w:lang w:eastAsia="ru-RU"/>
              </w:rPr>
              <w:t>a-амилазы в моче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A683A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моча разовая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158E0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F7C0F9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290</w:t>
            </w:r>
          </w:p>
        </w:tc>
      </w:tr>
      <w:tr w:rsidR="00E45818" w:rsidRPr="00E45818" w14:paraId="369ACAA2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D94E0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93D1C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белка в моче и суточной протеинурии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E40B6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моча суточная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9619C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68B95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210</w:t>
            </w:r>
          </w:p>
        </w:tc>
      </w:tr>
      <w:tr w:rsidR="00E45818" w:rsidRPr="00E45818" w14:paraId="37938FD1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5C758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14A8B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Сахар в моче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9A0A3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моча разовая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87AD1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08FB0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210</w:t>
            </w:r>
          </w:p>
        </w:tc>
      </w:tr>
      <w:tr w:rsidR="00E45818" w:rsidRPr="00E45818" w14:paraId="68EC3B32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010EF5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A7922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9F21D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E1DAA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8DC5D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53A9CBBC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A7E8CC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9AA8B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Общий анализ крови (15 показателя 3 фракции)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47165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пальца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31321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5A98E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430</w:t>
            </w:r>
          </w:p>
        </w:tc>
      </w:tr>
      <w:tr w:rsidR="00E45818" w:rsidRPr="00E45818" w14:paraId="7B189B94" w14:textId="77777777" w:rsidTr="00E45818">
        <w:trPr>
          <w:trHeight w:val="51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F9CD01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3A73D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Подсчет тромбоцитов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799AE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пальца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37529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67AB0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350</w:t>
            </w:r>
          </w:p>
        </w:tc>
      </w:tr>
      <w:tr w:rsidR="00E45818" w:rsidRPr="00E45818" w14:paraId="1BA853AA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1588E1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31135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скорости оседания эритроцитов (СОЭ)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C0480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пальца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97F05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EBEB2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240</w:t>
            </w:r>
          </w:p>
        </w:tc>
      </w:tr>
      <w:tr w:rsidR="00E45818" w:rsidRPr="00E45818" w14:paraId="395C8B21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9E723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901FB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Лейкоцитарная формула (микроскопия)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1E704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пальца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C511E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4BBB49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310</w:t>
            </w:r>
          </w:p>
        </w:tc>
      </w:tr>
      <w:tr w:rsidR="00E45818" w:rsidRPr="00E45818" w14:paraId="1444C2EF" w14:textId="77777777" w:rsidTr="00E45818">
        <w:trPr>
          <w:trHeight w:val="51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523FE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69CB9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B36D4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пальца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74942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63DDE6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  <w:tr w:rsidR="00E45818" w:rsidRPr="00E45818" w14:paraId="314B3FAC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F70066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D71E0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длительности кровотечения и время свертывания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A7A54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7C20C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0274E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450</w:t>
            </w:r>
          </w:p>
        </w:tc>
      </w:tr>
      <w:tr w:rsidR="00E45818" w:rsidRPr="00E45818" w14:paraId="7A34E140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D6721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E3B691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DFCD3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CF95A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AD4B7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65591EA8" w14:textId="77777777" w:rsidTr="00E45818">
        <w:trPr>
          <w:trHeight w:val="51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B2425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A7CF3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Реберга</w:t>
            </w:r>
            <w:proofErr w:type="spellEnd"/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C508A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моча+кровь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E9FE2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C8184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360</w:t>
            </w:r>
          </w:p>
        </w:tc>
      </w:tr>
      <w:tr w:rsidR="00E45818" w:rsidRPr="00E45818" w14:paraId="7044456D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FA075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ОБМЕН БЕЛКОВ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F7AB0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692E5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24AB89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D5630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3735BC51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28508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A6DEB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Обследование общего белка сыворотки в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BA830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422D2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CB7AE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170</w:t>
            </w:r>
          </w:p>
        </w:tc>
      </w:tr>
      <w:tr w:rsidR="00E45818" w:rsidRPr="00E45818" w14:paraId="166930EA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863A3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73C15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CE233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2AD12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A7620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170</w:t>
            </w:r>
          </w:p>
        </w:tc>
      </w:tr>
      <w:tr w:rsidR="00E45818" w:rsidRPr="00E45818" w14:paraId="4A399DB7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86509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CE3A3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9C6B3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CA9E0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1E874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170</w:t>
            </w:r>
          </w:p>
        </w:tc>
      </w:tr>
      <w:tr w:rsidR="00E45818" w:rsidRPr="00E45818" w14:paraId="6045BB3F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64624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1B0DB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EB049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1C1B8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57E6F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170</w:t>
            </w:r>
          </w:p>
        </w:tc>
      </w:tr>
      <w:tr w:rsidR="00E45818" w:rsidRPr="00E45818" w14:paraId="1EE3C0C9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2D4E6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25C28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A55BE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C2E3F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AF4B2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200</w:t>
            </w:r>
          </w:p>
        </w:tc>
      </w:tr>
      <w:tr w:rsidR="00E45818" w:rsidRPr="00E45818" w14:paraId="07E407A5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67A4C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СПЕЦИФИЧЕСКИЕ БЕЛКИ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29444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2C42E9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0FC1A1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84274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4103E3EB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05FC8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B60B6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Ревматоидный фактор (RF)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E157D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F4E8D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957059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480</w:t>
            </w:r>
          </w:p>
        </w:tc>
      </w:tr>
      <w:tr w:rsidR="00E45818" w:rsidRPr="00E45818" w14:paraId="3C413444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4B833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F4B9F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С- реактивного белка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8EA69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9A171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73DF1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530</w:t>
            </w:r>
          </w:p>
        </w:tc>
      </w:tr>
      <w:tr w:rsidR="00E45818" w:rsidRPr="00E45818" w14:paraId="798D1D0C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7EEB2C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ОБМЕН УГЛЕВОДОВ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10C1F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EED9EE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2B633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891F9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1B85DD9F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A03CB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44F1F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глюкозы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04971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25CDF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5C1B0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170</w:t>
            </w:r>
          </w:p>
        </w:tc>
      </w:tr>
      <w:tr w:rsidR="00E45818" w:rsidRPr="00E45818" w14:paraId="084B122B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93DCD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8B701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глюкозы в капиллярной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58938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пальца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21569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04054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170</w:t>
            </w:r>
          </w:p>
        </w:tc>
      </w:tr>
      <w:tr w:rsidR="00E45818" w:rsidRPr="00E45818" w14:paraId="1ED1996C" w14:textId="77777777" w:rsidTr="00E45818">
        <w:trPr>
          <w:trHeight w:val="51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04B6E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E9164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Сахар с нагрузкой (75 гр. глюкозы)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09812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пальца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ABC42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91CF7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  <w:tr w:rsidR="00E45818" w:rsidRPr="00E45818" w14:paraId="2C9A75F6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F781C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39817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гемоглобин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28561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7CBD5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77FFB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580</w:t>
            </w:r>
          </w:p>
        </w:tc>
      </w:tr>
      <w:tr w:rsidR="00E45818" w:rsidRPr="00E45818" w14:paraId="132C532C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AC2DB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ОБМЕН ЛИПОПРОТЕИНОВ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62AD0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94E6C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66E04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B5BD4E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43829F68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7F7FF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5C534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F2FDD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010C6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45A97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180</w:t>
            </w:r>
          </w:p>
        </w:tc>
      </w:tr>
      <w:tr w:rsidR="00E45818" w:rsidRPr="00E45818" w14:paraId="7413ED83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2A319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BC913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1CE43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6D0DD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B9D45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180</w:t>
            </w:r>
          </w:p>
        </w:tc>
      </w:tr>
      <w:tr w:rsidR="00E45818" w:rsidRPr="00E45818" w14:paraId="38FE7516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8BA79D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A9FC2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Холестерин -ЛПНП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3ABD3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7962B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CCAC66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180</w:t>
            </w:r>
          </w:p>
        </w:tc>
      </w:tr>
      <w:tr w:rsidR="00E45818" w:rsidRPr="00E45818" w14:paraId="5F88C66C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DE910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6E90A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Холестерин -ЛПВП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B16CE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ACBAC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856536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180</w:t>
            </w:r>
          </w:p>
        </w:tc>
      </w:tr>
      <w:tr w:rsidR="00E45818" w:rsidRPr="00E45818" w14:paraId="248ACC7B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30F62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ОБМЕН ПИГМЕНТОВ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60E71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8F9B1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3E249E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0F71B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25956F2E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D3515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E45B7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95843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FE6E2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D39F5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170</w:t>
            </w:r>
          </w:p>
        </w:tc>
      </w:tr>
      <w:tr w:rsidR="00E45818" w:rsidRPr="00E45818" w14:paraId="79673F76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D6FA9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59877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AEDB0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15DD5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D805E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170</w:t>
            </w:r>
          </w:p>
        </w:tc>
      </w:tr>
      <w:tr w:rsidR="00E45818" w:rsidRPr="00E45818" w14:paraId="46055EC7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FA9C3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ФЕРМЕНТЫ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469CE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FE1DFC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D1451C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55009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3F2A79CC" w14:textId="77777777" w:rsidTr="00E45818">
        <w:trPr>
          <w:trHeight w:val="9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11C6A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FF67C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в сыворотке </w:t>
            </w:r>
            <w:proofErr w:type="gram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крови(</w:t>
            </w:r>
            <w:proofErr w:type="gram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ЛДГ)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3E5A4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1AF73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8BD2F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230</w:t>
            </w:r>
          </w:p>
        </w:tc>
      </w:tr>
      <w:tr w:rsidR="00E45818" w:rsidRPr="00E45818" w14:paraId="3A2301A1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8F560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E36ED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активности </w:t>
            </w: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bdr w:val="none" w:sz="0" w:space="0" w:color="auto" w:frame="1"/>
                <w:lang w:eastAsia="ru-RU"/>
              </w:rPr>
              <w:t>а- </w:t>
            </w:r>
            <w:proofErr w:type="gram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bdr w:val="none" w:sz="0" w:space="0" w:color="auto" w:frame="1"/>
                <w:lang w:eastAsia="ru-RU"/>
              </w:rPr>
              <w:t>амилазы  в</w:t>
            </w:r>
            <w:proofErr w:type="gram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bdr w:val="none" w:sz="0" w:space="0" w:color="auto" w:frame="1"/>
                <w:lang w:eastAsia="ru-RU"/>
              </w:rPr>
              <w:t xml:space="preserve">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1FAEA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7B3AB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89663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340</w:t>
            </w:r>
          </w:p>
        </w:tc>
      </w:tr>
      <w:tr w:rsidR="00E45818" w:rsidRPr="00E45818" w14:paraId="34886F8F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02596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2D7F9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активности щелочной фосфатазы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83B6E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0D15A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04C86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49D14C79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2C828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97B2F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ГГТП (гамма-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глутамилтранспептидаза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B9330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E84F9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4233F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529C988C" w14:textId="77777777" w:rsidTr="00E45818">
        <w:trPr>
          <w:trHeight w:val="9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6F967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EB811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proofErr w:type="gram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аспартаминотрансферазы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  в</w:t>
            </w:r>
            <w:proofErr w:type="gram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сыворотке (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АсАТ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C4E60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B8EEE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B32B9A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3BA6F033" w14:textId="77777777" w:rsidTr="00E45818">
        <w:trPr>
          <w:trHeight w:val="9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95186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D56C8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в сыворотке крови (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АлАТ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B1335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0C32B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02EF6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212152C7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59ADC5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ЭЛЕКТРОЛИТЫ И МИНЕРАЛЬНЫЙ ОБМЕН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6C1ED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E88B8E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3E91D1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6CC07E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5CCDDCAE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716E3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9D2CB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неорганического фосфора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CA077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8CE13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A86F9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240</w:t>
            </w:r>
          </w:p>
        </w:tc>
      </w:tr>
      <w:tr w:rsidR="00E45818" w:rsidRPr="00E45818" w14:paraId="50BCDD85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97DD7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1831C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39F8A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041CD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D2601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240</w:t>
            </w:r>
          </w:p>
        </w:tc>
      </w:tr>
      <w:tr w:rsidR="00E45818" w:rsidRPr="00E45818" w14:paraId="057919DC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8B13B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7FB8C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магния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E19D9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66784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2102E6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290</w:t>
            </w:r>
          </w:p>
        </w:tc>
      </w:tr>
      <w:tr w:rsidR="00E45818" w:rsidRPr="00E45818" w14:paraId="400512EB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E1BA6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ОБМЕН ЖЕЛЕЗА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B8E51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38D3B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1E9D5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881E7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200B6AB7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B3A5D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EE65E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Определение железа в сыворотке крови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C904B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C7F07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60362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240</w:t>
            </w:r>
          </w:p>
        </w:tc>
      </w:tr>
      <w:tr w:rsidR="00E45818" w:rsidRPr="00E45818" w14:paraId="5E4D1F9D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09A67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ГОРМОНАЛЬНЫЕ ИССЛЕДОВАНИЯ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437DE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4268D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BC594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BA68A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270B2CA4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C2A12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ЩИТОВИДНАЯ ЖЕЛЕЗА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AE1EB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DCB3A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E627C1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8FCF2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0CC8E962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BC53C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E644E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Общий Т3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EEC68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4437F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23B44D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450</w:t>
            </w:r>
          </w:p>
        </w:tc>
      </w:tr>
      <w:tr w:rsidR="00E45818" w:rsidRPr="00E45818" w14:paraId="498E13A9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AE0E6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6A2E1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Т3 свободный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76676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69550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EF9E0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510</w:t>
            </w:r>
          </w:p>
        </w:tc>
      </w:tr>
      <w:tr w:rsidR="00E45818" w:rsidRPr="00E45818" w14:paraId="4A68D898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951F5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DF805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Общий Т4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4AF3C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77DED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AD5A2A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450</w:t>
            </w:r>
          </w:p>
        </w:tc>
      </w:tr>
      <w:tr w:rsidR="00E45818" w:rsidRPr="00E45818" w14:paraId="68705CC6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4A292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1A2A5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Т4 свободный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D63B2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A7CC7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5CAD46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510</w:t>
            </w:r>
          </w:p>
        </w:tc>
      </w:tr>
      <w:tr w:rsidR="00E45818" w:rsidRPr="00E45818" w14:paraId="7464EDA3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A40BF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6CF6F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ТТГ (чувствительный)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4B974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F7836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7966A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510</w:t>
            </w:r>
          </w:p>
        </w:tc>
      </w:tr>
      <w:tr w:rsidR="00E45818" w:rsidRPr="00E45818" w14:paraId="5689983C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FD6A8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ED38B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АТ-ТПО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A6166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B7522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D773F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550</w:t>
            </w:r>
          </w:p>
        </w:tc>
      </w:tr>
      <w:tr w:rsidR="00E45818" w:rsidRPr="00E45818" w14:paraId="03A10114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A2222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04B1F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АТ-ТТГ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2B55E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8C23B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43DDC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1200</w:t>
            </w:r>
          </w:p>
        </w:tc>
      </w:tr>
      <w:tr w:rsidR="00E45818" w:rsidRPr="00E45818" w14:paraId="3A23C10E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B31C8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5B479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АТ-ТГ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D5EA5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8C8CF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0976EA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550</w:t>
            </w:r>
          </w:p>
        </w:tc>
      </w:tr>
      <w:tr w:rsidR="00E45818" w:rsidRPr="00E45818" w14:paraId="30D0E560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B20BF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816FA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АКТГ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A41AC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A3187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EF13A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510</w:t>
            </w:r>
          </w:p>
        </w:tc>
      </w:tr>
      <w:tr w:rsidR="00E45818" w:rsidRPr="00E45818" w14:paraId="1E51D1CB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FC5E3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B6D1E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Тиреоглобулин</w:t>
            </w:r>
            <w:proofErr w:type="spellEnd"/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A02D3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F27E3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E05CB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750</w:t>
            </w:r>
          </w:p>
        </w:tc>
      </w:tr>
      <w:tr w:rsidR="00E45818" w:rsidRPr="00E45818" w14:paraId="6D5832FE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EA0F25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ПОЛОВЫЕ ГОРМОНЫ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53D35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DF5C5C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E7389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7407B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3ED35176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A939B9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186D5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ЛГ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2845B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06D7B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8E72B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490</w:t>
            </w:r>
          </w:p>
        </w:tc>
      </w:tr>
      <w:tr w:rsidR="00E45818" w:rsidRPr="00E45818" w14:paraId="13BD9CB7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E8EF3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2CDDA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ФСГ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411C8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EF2E7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D7895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490</w:t>
            </w:r>
          </w:p>
        </w:tc>
      </w:tr>
      <w:tr w:rsidR="00E45818" w:rsidRPr="00E45818" w14:paraId="1CE1631D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31C97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0B6BF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38EAE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99289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B60B6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490</w:t>
            </w:r>
          </w:p>
        </w:tc>
      </w:tr>
      <w:tr w:rsidR="00E45818" w:rsidRPr="00E45818" w14:paraId="212937B4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A4157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D792F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2D5AA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FAB11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69DBF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490</w:t>
            </w:r>
          </w:p>
        </w:tc>
      </w:tr>
      <w:tr w:rsidR="00E45818" w:rsidRPr="00E45818" w14:paraId="6995253C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4AB01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52F31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Пролактин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44C02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8C693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AE378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490</w:t>
            </w:r>
          </w:p>
        </w:tc>
      </w:tr>
      <w:tr w:rsidR="00E45818" w:rsidRPr="00E45818" w14:paraId="76CD2155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C25DE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99C22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Тестостерон общий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BA64C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B9F85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7A1D91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490</w:t>
            </w:r>
          </w:p>
        </w:tc>
      </w:tr>
      <w:tr w:rsidR="00E45818" w:rsidRPr="00E45818" w14:paraId="7F2D4961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84BC0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2E460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proofErr w:type="gram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Тестостерон  свободный</w:t>
            </w:r>
            <w:proofErr w:type="gramEnd"/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40C96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7AD52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50DCA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950</w:t>
            </w:r>
          </w:p>
        </w:tc>
      </w:tr>
      <w:tr w:rsidR="00E45818" w:rsidRPr="00E45818" w14:paraId="142D2CEB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650B4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6F1C3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ХГЧ-хорионический гонадотропин человека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9AD11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530D3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2D8AA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440</w:t>
            </w:r>
          </w:p>
        </w:tc>
      </w:tr>
      <w:tr w:rsidR="00E45818" w:rsidRPr="00E45818" w14:paraId="3BACBE5D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20FDB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НАДПОЧЕЧНИКИ</w:t>
            </w: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B19D1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E32AE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F1D3A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52AC6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3B192DC2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0FD28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0D19C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Кортизол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A1D34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34618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8D699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540</w:t>
            </w:r>
          </w:p>
        </w:tc>
      </w:tr>
      <w:tr w:rsidR="00E45818" w:rsidRPr="00E45818" w14:paraId="5424657A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FD4C2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5E9A5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ДГА-S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536A8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2A60A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CA0B6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540</w:t>
            </w:r>
          </w:p>
        </w:tc>
      </w:tr>
      <w:tr w:rsidR="00E45818" w:rsidRPr="00E45818" w14:paraId="01FD52CE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55EB3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МАРКЕРЫ ОПУХОЛЕВОГО 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2D540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FE63F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4DF47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A93FB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2991357F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5E52B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984B4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АФП-альфа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фетопротеин</w:t>
            </w:r>
            <w:proofErr w:type="spellEnd"/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8D3CC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60C76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CD931A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420</w:t>
            </w:r>
          </w:p>
        </w:tc>
      </w:tr>
      <w:tr w:rsidR="00E45818" w:rsidRPr="00E45818" w14:paraId="537C74CE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BE15F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5C78F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ПСА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9A9C3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66B73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8F109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460</w:t>
            </w:r>
          </w:p>
        </w:tc>
      </w:tr>
      <w:tr w:rsidR="00E45818" w:rsidRPr="00E45818" w14:paraId="063B9E38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99D7A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F3132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ПСА свободный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33D30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33B58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C874F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460</w:t>
            </w:r>
          </w:p>
        </w:tc>
      </w:tr>
      <w:tr w:rsidR="00E45818" w:rsidRPr="00E45818" w14:paraId="2C5482B2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317B3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50177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РЭА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A1E69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17C99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9E133A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640</w:t>
            </w:r>
          </w:p>
        </w:tc>
      </w:tr>
      <w:tr w:rsidR="00E45818" w:rsidRPr="00E45818" w14:paraId="28D49A99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26AC59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AEA95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СА-125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A2AA9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767F9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0910C1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670</w:t>
            </w:r>
          </w:p>
        </w:tc>
      </w:tr>
      <w:tr w:rsidR="00E45818" w:rsidRPr="00E45818" w14:paraId="0C82C6DB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3BBB4A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8D12A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СА-19-9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12360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AEEFA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2C95FD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680</w:t>
            </w:r>
          </w:p>
        </w:tc>
      </w:tr>
      <w:tr w:rsidR="00E45818" w:rsidRPr="00E45818" w14:paraId="40DFE15E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137F0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FCDD4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СА-15-3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C0B27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8AA33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A47315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710</w:t>
            </w:r>
          </w:p>
        </w:tc>
      </w:tr>
      <w:tr w:rsidR="00E45818" w:rsidRPr="00E45818" w14:paraId="3A2CE73A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D5ACFC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КОАГУЛОГИЧЕСКИЕ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5A379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132885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06448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80544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184DCAEB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AF7CF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59712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МНО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57078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C9043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B3659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330</w:t>
            </w:r>
          </w:p>
        </w:tc>
      </w:tr>
      <w:tr w:rsidR="00E45818" w:rsidRPr="00E45818" w14:paraId="7C2E9540" w14:textId="77777777" w:rsidTr="00E45818">
        <w:trPr>
          <w:trHeight w:val="9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6E6A8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F93F4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времени с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тромбопластинкальциевой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смесью 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FDE51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4B13E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4654C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310</w:t>
            </w:r>
          </w:p>
        </w:tc>
      </w:tr>
      <w:tr w:rsidR="00E45818" w:rsidRPr="00E45818" w14:paraId="7B49B3AB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20C55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ИЗОСЕРОЛОГИЧЕСКИЕ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3F75A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91090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13C2A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1E951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3EE65636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7EA90C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2809F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крови+резус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фактор</w:t>
            </w:r>
          </w:p>
        </w:tc>
        <w:tc>
          <w:tcPr>
            <w:tcW w:w="1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14774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3060D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FF081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550</w:t>
            </w:r>
          </w:p>
        </w:tc>
      </w:tr>
      <w:tr w:rsidR="00E45818" w:rsidRPr="00E45818" w14:paraId="177D8741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86392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МИКРОСКОПИЯ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4A3C7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FF8CA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C2FB0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25A6D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676E4856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BA8E99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FD501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F620E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5A022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10AA9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1500</w:t>
            </w:r>
          </w:p>
        </w:tc>
      </w:tr>
      <w:tr w:rsidR="00E45818" w:rsidRPr="00E45818" w14:paraId="44D1BD59" w14:textId="77777777" w:rsidTr="00E45818">
        <w:trPr>
          <w:trHeight w:val="9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D9FC6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B4201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3F8F5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6B8C1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E96B99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450</w:t>
            </w:r>
          </w:p>
        </w:tc>
      </w:tr>
      <w:tr w:rsidR="00E45818" w:rsidRPr="00E45818" w14:paraId="28D3FAF7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59E768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0F661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Мазок на флору (мужской)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CC23A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805FF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EF27B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300</w:t>
            </w:r>
          </w:p>
        </w:tc>
      </w:tr>
      <w:tr w:rsidR="00E45818" w:rsidRPr="00E45818" w14:paraId="4E52FEE2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4F9AE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F5E96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Мазок на флору (женский)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0806A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F5419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E110E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300</w:t>
            </w:r>
          </w:p>
        </w:tc>
      </w:tr>
      <w:tr w:rsidR="00E45818" w:rsidRPr="00E45818" w14:paraId="160E23D6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08F31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ПЦР-ДИАГНОСТИКА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620AF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4BE1F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280BE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5D9AF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172572A9" w14:textId="77777777" w:rsidTr="00E45818">
        <w:trPr>
          <w:trHeight w:val="46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818E2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36431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Выявление ДНК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Chlamydia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trachomatis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B948B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27492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2E5FF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13BF9F4B" w14:textId="77777777" w:rsidTr="00E45818">
        <w:trPr>
          <w:trHeight w:val="33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AC79A4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C33D8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Выявление ДНК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Mycoplasma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1D342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674FD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6E5BAC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2EC4F64C" w14:textId="77777777" w:rsidTr="00E45818">
        <w:trPr>
          <w:trHeight w:val="34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4EB08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D5F77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Выявление ДНК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Mycoplasma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genitalium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8274D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C8CD7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804ADE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47608F72" w14:textId="77777777" w:rsidTr="00E45818">
        <w:trPr>
          <w:trHeight w:val="36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299EA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B8F6E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Выявление ДНК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Ureaplasma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urealitycum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E44A7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09959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BBA973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032AB96A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6BED31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77566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Выявление ДНК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Neisseria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gonorrhoeae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3A92F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242C8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CDE08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23293E1E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17D759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AD41E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Выявление ДНК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Trichomonas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vaginalis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C54FB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8F3C4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0836C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250</w:t>
            </w:r>
          </w:p>
        </w:tc>
      </w:tr>
      <w:tr w:rsidR="00E45818" w:rsidRPr="00E45818" w14:paraId="02B86816" w14:textId="77777777" w:rsidTr="00E45818">
        <w:trPr>
          <w:trHeight w:val="151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40BAA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4448A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Урогенитальные заболевания (6 показателей)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Chlamidia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trachomatis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Mycoplasma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homisis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Mycoplasma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genitalium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Ureaplasma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parvum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Neisseseria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gonorrhoeae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Trichomonas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A498F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отделяемое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8D49F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5A994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1450</w:t>
            </w:r>
          </w:p>
        </w:tc>
      </w:tr>
      <w:tr w:rsidR="00E45818" w:rsidRPr="00E45818" w14:paraId="5D327861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7DB52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lastRenderedPageBreak/>
              <w:t>ИНФЕКЦИОННАЯ ИММУНОЛОГИЯ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9CB7D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44EBDA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18C7A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AF8FF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4EFBDA78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40FAE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E7403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Скрининг для госпитализации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969FC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7D22A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A7873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1430</w:t>
            </w:r>
          </w:p>
        </w:tc>
      </w:tr>
      <w:tr w:rsidR="00E45818" w:rsidRPr="00E45818" w14:paraId="56364F24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F9072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ДИАГНОСТИКА ВИЧ-ИНФЕКЦИИ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937F84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8FAE7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24D7F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7DABD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2646EE20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86F17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EA56D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Антитела к вирусу иммунодефицита человека 1,2 (ВИЧ1,2) антиген (АГ)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11820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B6ABF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F0505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380</w:t>
            </w:r>
          </w:p>
        </w:tc>
      </w:tr>
      <w:tr w:rsidR="00E45818" w:rsidRPr="00E45818" w14:paraId="3E06237D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2A1746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CB7D2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Антиген "S" вируса гепатита B (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HBsAg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8CCE6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D8319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F27F30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300</w:t>
            </w:r>
          </w:p>
        </w:tc>
      </w:tr>
      <w:tr w:rsidR="00E45818" w:rsidRPr="00E45818" w14:paraId="234106CF" w14:textId="77777777" w:rsidTr="00E45818">
        <w:trPr>
          <w:trHeight w:val="6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8C3E17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36BD5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Антиген к вируса гепатита C (анти-</w:t>
            </w:r>
            <w:proofErr w:type="gram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HCV)(</w:t>
            </w:r>
            <w:proofErr w:type="spellStart"/>
            <w:proofErr w:type="gram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суммарн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0B7DC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кровь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E5828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CD4E49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440</w:t>
            </w:r>
          </w:p>
        </w:tc>
      </w:tr>
      <w:tr w:rsidR="00E45818" w:rsidRPr="00E45818" w14:paraId="34A7BC4D" w14:textId="77777777" w:rsidTr="00E45818">
        <w:trPr>
          <w:trHeight w:val="375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AF073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ИССЛЕДОВАНИЯ 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B3D465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E7E840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C5DCF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BB5B3B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818" w:rsidRPr="00E45818" w14:paraId="4D85A6B6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EFB5F5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2445A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Общий анализ кала (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капрограмма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90123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17DB4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4483EB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480</w:t>
            </w:r>
          </w:p>
        </w:tc>
      </w:tr>
      <w:tr w:rsidR="00E45818" w:rsidRPr="00E45818" w14:paraId="24FB526F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5973E1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BF377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Исследование на энтеробиоз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BF709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4F896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571CD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360</w:t>
            </w:r>
          </w:p>
        </w:tc>
      </w:tr>
      <w:tr w:rsidR="00E45818" w:rsidRPr="00E45818" w14:paraId="3A6E4EC5" w14:textId="77777777" w:rsidTr="00E45818">
        <w:trPr>
          <w:trHeight w:val="300"/>
        </w:trPr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96215F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8B2A6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E78D8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2D96D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р.д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016AE2" w14:textId="77777777" w:rsidR="00E45818" w:rsidRPr="00E45818" w:rsidRDefault="00E45818" w:rsidP="00E458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540</w:t>
            </w:r>
          </w:p>
        </w:tc>
      </w:tr>
    </w:tbl>
    <w:p w14:paraId="699F8FCD" w14:textId="77777777" w:rsidR="00E45818" w:rsidRPr="00E45818" w:rsidRDefault="00E45818" w:rsidP="00E45818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E45818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Прейскурант на оказание платных медицинских услуг в условиях работы ГБУЗ "СГКДЦ"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764"/>
        <w:gridCol w:w="1793"/>
      </w:tblGrid>
      <w:tr w:rsidR="00E45818" w:rsidRPr="00E45818" w14:paraId="47ADE002" w14:textId="77777777" w:rsidTr="00E45818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CAC6D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№ услуги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F9C39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9339E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цена (в рублях)</w:t>
            </w:r>
          </w:p>
        </w:tc>
      </w:tr>
      <w:tr w:rsidR="00E45818" w:rsidRPr="00E45818" w14:paraId="0670D1D7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777BA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CE9B9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Предрейсовый медицинский осмотр</w:t>
            </w: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34C4D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80</w:t>
            </w:r>
          </w:p>
        </w:tc>
      </w:tr>
      <w:tr w:rsidR="00E45818" w:rsidRPr="00E45818" w14:paraId="4C647542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2ED52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B363B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Послерейсовый медицинский осмотр</w:t>
            </w: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0693E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80</w:t>
            </w:r>
          </w:p>
        </w:tc>
      </w:tr>
    </w:tbl>
    <w:p w14:paraId="3B0A654C" w14:textId="77777777" w:rsidR="00E45818" w:rsidRPr="00E45818" w:rsidRDefault="00E45818" w:rsidP="00E45818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E45818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Прейскурант на платные медицинские услуги процедурного кабинета в ГБУЗ "СГКДЦ"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6337"/>
        <w:gridCol w:w="1741"/>
      </w:tblGrid>
      <w:tr w:rsidR="00E45818" w:rsidRPr="00E45818" w14:paraId="1F9EC0C1" w14:textId="77777777" w:rsidTr="00E45818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CE469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№ услуги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354C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 исследования</w:t>
            </w:r>
          </w:p>
        </w:tc>
        <w:tc>
          <w:tcPr>
            <w:tcW w:w="1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3ED1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цена (в рублях)</w:t>
            </w:r>
          </w:p>
        </w:tc>
      </w:tr>
      <w:tr w:rsidR="00E45818" w:rsidRPr="00E45818" w14:paraId="6EEA8DE5" w14:textId="77777777" w:rsidTr="00E45818">
        <w:tc>
          <w:tcPr>
            <w:tcW w:w="9356" w:type="dxa"/>
            <w:gridSpan w:val="3"/>
            <w:tcBorders>
              <w:top w:val="single" w:sz="6" w:space="0" w:color="CCCCCC"/>
              <w:left w:val="single" w:sz="6" w:space="0" w:color="2E85D7"/>
              <w:bottom w:val="single" w:sz="6" w:space="0" w:color="CCCCCC"/>
              <w:right w:val="single" w:sz="6" w:space="0" w:color="2E85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556403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АМБУЛАТОРНО</w:t>
            </w:r>
          </w:p>
        </w:tc>
      </w:tr>
      <w:tr w:rsidR="00E45818" w:rsidRPr="00E45818" w14:paraId="65CBC36D" w14:textId="77777777" w:rsidTr="00E45818"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527CF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918D8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EEBCB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80</w:t>
            </w:r>
          </w:p>
        </w:tc>
      </w:tr>
      <w:tr w:rsidR="00E45818" w:rsidRPr="00E45818" w14:paraId="4D367831" w14:textId="77777777" w:rsidTr="00E45818"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1516D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1A4C0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Подкожная инъекция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E3E0D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</w:t>
            </w:r>
          </w:p>
        </w:tc>
      </w:tr>
      <w:tr w:rsidR="00E45818" w:rsidRPr="00E45818" w14:paraId="335B82F5" w14:textId="77777777" w:rsidTr="00E45818"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ADDE0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2B471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Внутривенная инъекция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5274E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80</w:t>
            </w:r>
          </w:p>
        </w:tc>
      </w:tr>
      <w:tr w:rsidR="00E45818" w:rsidRPr="00E45818" w14:paraId="61130EF1" w14:textId="77777777" w:rsidTr="00E45818"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BBBDF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73286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Взятие крови из вены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E1234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</w:t>
            </w:r>
          </w:p>
        </w:tc>
      </w:tr>
      <w:tr w:rsidR="00E45818" w:rsidRPr="00E45818" w14:paraId="2A684A6D" w14:textId="77777777" w:rsidTr="00E45818"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311D9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486B1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Капельное внутривенное влияние объемом до 400 мл</w:t>
            </w:r>
          </w:p>
        </w:tc>
        <w:tc>
          <w:tcPr>
            <w:tcW w:w="1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403CC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</w:tbl>
    <w:p w14:paraId="25A88F12" w14:textId="77777777" w:rsidR="00E45818" w:rsidRPr="00E45818" w:rsidRDefault="00E45818" w:rsidP="00E45818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E45818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Прейскурант по оказанию платных медицинских услуг: диагностические исследования (УЗИ) в ГБУЗ "СГКДЦ"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644"/>
        <w:gridCol w:w="913"/>
      </w:tblGrid>
      <w:tr w:rsidR="00E45818" w:rsidRPr="00E45818" w14:paraId="5852635F" w14:textId="77777777" w:rsidTr="00E45818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5749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№ услуги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69088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 исследования</w:t>
            </w:r>
          </w:p>
        </w:tc>
        <w:tc>
          <w:tcPr>
            <w:tcW w:w="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39CC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цена (в рублях)</w:t>
            </w:r>
          </w:p>
        </w:tc>
      </w:tr>
      <w:tr w:rsidR="00E45818" w:rsidRPr="00E45818" w14:paraId="022FC50B" w14:textId="77777777" w:rsidTr="00E45818">
        <w:tc>
          <w:tcPr>
            <w:tcW w:w="9356" w:type="dxa"/>
            <w:gridSpan w:val="3"/>
            <w:tcBorders>
              <w:top w:val="single" w:sz="6" w:space="0" w:color="CCCCCC"/>
              <w:left w:val="single" w:sz="6" w:space="0" w:color="2E85D7"/>
              <w:bottom w:val="single" w:sz="6" w:space="0" w:color="CCCCCC"/>
              <w:right w:val="single" w:sz="6" w:space="0" w:color="2E85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BB0EB2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УЛЬТРАЗВУКОВЫЕ ДИАГНОСТИЧЕСКИЕ ИССЛЕДОВАНИЯ</w:t>
            </w:r>
          </w:p>
        </w:tc>
      </w:tr>
      <w:tr w:rsidR="00E45818" w:rsidRPr="00E45818" w14:paraId="7F2775CE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A6EC9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CE720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печени и желчного пузыря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F8A6E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07829342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DF5F2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51B2E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4A3FE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1300</w:t>
            </w:r>
          </w:p>
        </w:tc>
      </w:tr>
      <w:tr w:rsidR="00E45818" w:rsidRPr="00E45818" w14:paraId="233EC94E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57F4A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50EAC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поджелудочной железы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4ACA4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  <w:tr w:rsidR="00E45818" w:rsidRPr="00E45818" w14:paraId="73F4AC32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BD822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36598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селезенки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15373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  <w:tr w:rsidR="00E45818" w:rsidRPr="00E45818" w14:paraId="5FCAB05E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7EEB3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13140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почек и надпочечников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F3D8A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4BC5033D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DCE71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9AE94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F4F76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  <w:tr w:rsidR="00E45818" w:rsidRPr="00E45818" w14:paraId="4E613B46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1A118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20389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предстательной железы (абдоминальное)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2902E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  <w:tr w:rsidR="00E45818" w:rsidRPr="00E45818" w14:paraId="4BBDEAF2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2BC0B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8D604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Трансректальное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УЗИ предстательной железы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B48E2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900</w:t>
            </w:r>
          </w:p>
        </w:tc>
      </w:tr>
      <w:tr w:rsidR="00E45818" w:rsidRPr="00E45818" w14:paraId="0E91060B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FEB270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44D43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органов мошонки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8F17C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  <w:tr w:rsidR="00E45818" w:rsidRPr="00E45818" w14:paraId="3179BCA7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A17D0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47709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щитовидной железы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B7C12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46FAA055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47113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6CF7F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молочных желез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71E8B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4D39120F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E5B88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E47F6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слюнных желез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F8C8B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10A328A8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76B3C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DB831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лимфатических узлов (1 группа с двух сторон)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4163E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358803A3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5B794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48F7E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периферических сосудов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5C3C73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14080438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00415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D8224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Допплерометрия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сосудов со спектральным анализом в постоянном волновом режиме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A84FB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1200</w:t>
            </w:r>
          </w:p>
        </w:tc>
      </w:tr>
      <w:tr w:rsidR="00E45818" w:rsidRPr="00E45818" w14:paraId="058A8102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9683C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4B36C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Исследование сосудов с цветным допплеровским картированием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821C7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1200</w:t>
            </w:r>
          </w:p>
        </w:tc>
      </w:tr>
      <w:tr w:rsidR="00E45818" w:rsidRPr="00E45818" w14:paraId="00E22CDD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83EEA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67A76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мягких тканей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8EFF3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08064DB6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DFD72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4CD35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средостения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54D1E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00E2ED09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E0061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55E14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плевральной полости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AFC9F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7E9D5DD7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AC148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9BBFCF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Эхокардиография с цветным картированием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1A1B7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1000</w:t>
            </w:r>
          </w:p>
        </w:tc>
      </w:tr>
      <w:tr w:rsidR="00E45818" w:rsidRPr="00E45818" w14:paraId="5E5A8473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25F7F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A5B5B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37F26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1000</w:t>
            </w:r>
          </w:p>
        </w:tc>
      </w:tr>
      <w:tr w:rsidR="00E45818" w:rsidRPr="00E45818" w14:paraId="2BDDFDB7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980A5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D282C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Ультразвуковая доплерография сосудов в импульсном режиме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EFE2D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900</w:t>
            </w:r>
          </w:p>
        </w:tc>
      </w:tr>
      <w:tr w:rsidR="00E45818" w:rsidRPr="00E45818" w14:paraId="01FD7A9A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5B246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8F815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при гинекологических заболеваниях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61DA3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700</w:t>
            </w:r>
          </w:p>
        </w:tc>
      </w:tr>
      <w:tr w:rsidR="00E45818" w:rsidRPr="00E45818" w14:paraId="5A8A169A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551AC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F0D39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при беременности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F1C7C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700</w:t>
            </w:r>
          </w:p>
        </w:tc>
      </w:tr>
      <w:tr w:rsidR="00E45818" w:rsidRPr="00E45818" w14:paraId="1289F64F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91EEB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7F6AA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Ультразвуковое исследование внутренних органов плода во II и III триместре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2B348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700</w:t>
            </w:r>
          </w:p>
        </w:tc>
      </w:tr>
      <w:tr w:rsidR="00E45818" w:rsidRPr="00E45818" w14:paraId="10F526CE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BAE61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195BA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головного мозга новорожденного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DD7C45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700</w:t>
            </w:r>
          </w:p>
        </w:tc>
      </w:tr>
      <w:tr w:rsidR="00E45818" w:rsidRPr="00E45818" w14:paraId="51B43240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DE681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4CA149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внутренних органов новорожденного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D4405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700</w:t>
            </w:r>
          </w:p>
        </w:tc>
      </w:tr>
      <w:tr w:rsidR="00E45818" w:rsidRPr="00E45818" w14:paraId="354503F9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F89E64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E10D5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крупных суставов (одной локации)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C9802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6F62B7FB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B631B6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9DED2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полового члена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A0E44A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600</w:t>
            </w:r>
          </w:p>
        </w:tc>
      </w:tr>
      <w:tr w:rsidR="00E45818" w:rsidRPr="00E45818" w14:paraId="31EE5401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3914DD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E245B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Дуплексное сканирование сосудов полового члена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9958B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650</w:t>
            </w:r>
          </w:p>
        </w:tc>
      </w:tr>
      <w:tr w:rsidR="00E45818" w:rsidRPr="00E45818" w14:paraId="6EC4FB23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19822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A3F40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УЗИ плода у беременных (3D)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D692A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1000</w:t>
            </w:r>
          </w:p>
        </w:tc>
      </w:tr>
      <w:tr w:rsidR="00E45818" w:rsidRPr="00E45818" w14:paraId="4A2CD4BF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E37231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A07AA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Доплерография маточного кровотока и кровотока плода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8EED2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700</w:t>
            </w:r>
          </w:p>
        </w:tc>
      </w:tr>
    </w:tbl>
    <w:p w14:paraId="06634B34" w14:textId="77777777" w:rsidR="00E45818" w:rsidRPr="00E45818" w:rsidRDefault="00E45818" w:rsidP="00E45818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E45818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lastRenderedPageBreak/>
        <w:t>Прейскурант на оказание платных медицинских услуг по функциональной диагностике (ЭКГ) в ГБУЗ "СГКДЦ"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644"/>
        <w:gridCol w:w="913"/>
      </w:tblGrid>
      <w:tr w:rsidR="00E45818" w:rsidRPr="00E45818" w14:paraId="0F0EAF79" w14:textId="77777777" w:rsidTr="00E45818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8C3A9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№ услуги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705F5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 исследования</w:t>
            </w:r>
          </w:p>
        </w:tc>
        <w:tc>
          <w:tcPr>
            <w:tcW w:w="9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C607F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4581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ru-RU"/>
              </w:rPr>
              <w:t>цена (в рублях)</w:t>
            </w:r>
          </w:p>
        </w:tc>
      </w:tr>
      <w:tr w:rsidR="00E45818" w:rsidRPr="00E45818" w14:paraId="227C75A9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6E657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36412B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ЭКГ в 12-отведениях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6EF367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500</w:t>
            </w:r>
          </w:p>
        </w:tc>
      </w:tr>
      <w:tr w:rsidR="00E45818" w:rsidRPr="00E45818" w14:paraId="0E45FA97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BA9390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BBB38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Суточное мониторирование ЭКГ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E264E8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1400</w:t>
            </w:r>
          </w:p>
        </w:tc>
      </w:tr>
      <w:tr w:rsidR="00E45818" w:rsidRPr="00E45818" w14:paraId="143883B5" w14:textId="77777777" w:rsidTr="00E45818">
        <w:tc>
          <w:tcPr>
            <w:tcW w:w="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AB3252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B647DC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Дополнительное исследование ЭКГ с функциональными пробами (бег на месте в </w:t>
            </w:r>
            <w:proofErr w:type="spellStart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иечение</w:t>
            </w:r>
            <w:proofErr w:type="spellEnd"/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 xml:space="preserve"> 2-3 минут)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EF951E" w14:textId="77777777" w:rsidR="00E45818" w:rsidRPr="00E45818" w:rsidRDefault="00E45818" w:rsidP="00E45818">
            <w:pPr>
              <w:spacing w:after="0" w:line="240" w:lineRule="auto"/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</w:pPr>
            <w:r w:rsidRPr="00E45818">
              <w:rPr>
                <w:rFonts w:ascii="Arial" w:eastAsia="Times New Roman" w:hAnsi="Arial" w:cs="Arial"/>
                <w:color w:val="55514B"/>
                <w:sz w:val="20"/>
                <w:szCs w:val="20"/>
                <w:lang w:eastAsia="ru-RU"/>
              </w:rPr>
              <w:t>700</w:t>
            </w:r>
          </w:p>
        </w:tc>
      </w:tr>
    </w:tbl>
    <w:p w14:paraId="4C6269CA" w14:textId="77777777" w:rsidR="00E45818" w:rsidRPr="00E45818" w:rsidRDefault="00E45818" w:rsidP="00E45818">
      <w:pPr>
        <w:shd w:val="clear" w:color="auto" w:fill="FFFFFF"/>
        <w:spacing w:after="10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</w:pPr>
      <w:r w:rsidRPr="00E45818">
        <w:rPr>
          <w:rFonts w:ascii="Arial" w:eastAsia="Times New Roman" w:hAnsi="Arial" w:cs="Arial"/>
          <w:b/>
          <w:bCs/>
          <w:color w:val="55514B"/>
          <w:kern w:val="36"/>
          <w:sz w:val="39"/>
          <w:szCs w:val="39"/>
          <w:lang w:eastAsia="ru-RU"/>
        </w:rPr>
        <w:t>Услуги на дому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428"/>
        <w:gridCol w:w="3278"/>
      </w:tblGrid>
      <w:tr w:rsidR="00E45818" w:rsidRPr="00E45818" w14:paraId="62C9FE3E" w14:textId="77777777" w:rsidTr="00E45818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14066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4581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№ услуги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076F9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4581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343C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11A47" w14:textId="77777777" w:rsidR="00E45818" w:rsidRPr="00E45818" w:rsidRDefault="00E45818" w:rsidP="00E458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4581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 (в рублях)</w:t>
            </w:r>
          </w:p>
        </w:tc>
      </w:tr>
      <w:tr w:rsidR="00E45818" w:rsidRPr="00E45818" w14:paraId="085F2CFD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2B724D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CCF5BF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FC914E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E45818" w:rsidRPr="00E45818" w14:paraId="73F10B40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4D9C9C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7DD714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B0DBE7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</w:tr>
      <w:tr w:rsidR="00E45818" w:rsidRPr="00E45818" w14:paraId="15523A8B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498A65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4EE6C8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врача-кардиолога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F8794C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</w:tr>
      <w:tr w:rsidR="00E45818" w:rsidRPr="00E45818" w14:paraId="36769F70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9CA97C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1EBC5C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врача-эндокринолога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2CE5BE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</w:tr>
      <w:tr w:rsidR="00E45818" w:rsidRPr="00E45818" w14:paraId="6F7C58C8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CF575D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577628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5CC19C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</w:tr>
      <w:tr w:rsidR="00E45818" w:rsidRPr="00E45818" w14:paraId="04E22CD1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66EC11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7B01F2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дом медицинской сестры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F7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067C7A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5818" w:rsidRPr="00E45818" w14:paraId="57E23866" w14:textId="77777777" w:rsidTr="00E45818">
        <w:trPr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DDEEE4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229E09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1586D3" w14:textId="77777777" w:rsidR="00E45818" w:rsidRPr="00E45818" w:rsidRDefault="00E45818" w:rsidP="00E4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14:paraId="340D10B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FC"/>
    <w:rsid w:val="00117239"/>
    <w:rsid w:val="00467EFC"/>
    <w:rsid w:val="00870087"/>
    <w:rsid w:val="00E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41DA-EF81-462C-8915-E101CB0C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">
    <w:name w:val="font5"/>
    <w:basedOn w:val="a0"/>
    <w:rsid w:val="00E45818"/>
  </w:style>
  <w:style w:type="character" w:customStyle="1" w:styleId="font0">
    <w:name w:val="font0"/>
    <w:basedOn w:val="a0"/>
    <w:rsid w:val="00E4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2019-08-06T04:07:00Z</dcterms:created>
  <dcterms:modified xsi:type="dcterms:W3CDTF">2019-08-06T04:09:00Z</dcterms:modified>
</cp:coreProperties>
</file>