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C5DB" w14:textId="195BFC7B" w:rsidR="007914E2" w:rsidRDefault="0025550A">
      <w:r>
        <w:rPr>
          <w:rFonts w:ascii="Helvetica" w:hAnsi="Helvetica" w:cs="Helvetica"/>
          <w:color w:val="7C7C7C"/>
          <w:sz w:val="21"/>
          <w:szCs w:val="21"/>
          <w:shd w:val="clear" w:color="auto" w:fill="FFFFFF"/>
        </w:rPr>
        <w:t>Стационар (СМП и ВМП) - круглосуточно.</w:t>
      </w:r>
      <w:r>
        <w:rPr>
          <w:rFonts w:ascii="Helvetica" w:hAnsi="Helvetica" w:cs="Helvetica"/>
          <w:color w:val="7C7C7C"/>
          <w:sz w:val="21"/>
          <w:szCs w:val="21"/>
        </w:rPr>
        <w:br/>
      </w:r>
      <w:r>
        <w:rPr>
          <w:rFonts w:ascii="Helvetica" w:hAnsi="Helvetica" w:cs="Helvetica"/>
          <w:color w:val="7C7C7C"/>
          <w:sz w:val="21"/>
          <w:szCs w:val="21"/>
          <w:shd w:val="clear" w:color="auto" w:fill="FFFFFF"/>
        </w:rPr>
        <w:t>Специализированный консультативно-диагностический центр - с 8:00 до 18:00 (суббота и воскресение - выходные дни)</w:t>
      </w:r>
      <w:r>
        <w:rPr>
          <w:rFonts w:ascii="Helvetica" w:hAnsi="Helvetica" w:cs="Helvetica"/>
          <w:color w:val="7C7C7C"/>
          <w:sz w:val="21"/>
          <w:szCs w:val="21"/>
        </w:rPr>
        <w:br/>
      </w:r>
      <w:r>
        <w:rPr>
          <w:rFonts w:ascii="Helvetica" w:hAnsi="Helvetica" w:cs="Helvetica"/>
          <w:color w:val="7C7C7C"/>
          <w:sz w:val="21"/>
          <w:szCs w:val="21"/>
          <w:shd w:val="clear" w:color="auto" w:fill="FFFFFF"/>
        </w:rPr>
        <w:t>Кабинет КТ и МРТ - с 8:00 до 18:00 (суббота и воскресение - выходные дни).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3A"/>
    <w:rsid w:val="0025550A"/>
    <w:rsid w:val="007914E2"/>
    <w:rsid w:val="00A1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695E-055D-4882-AA43-AEE499A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2019-07-19T05:36:00Z</dcterms:created>
  <dcterms:modified xsi:type="dcterms:W3CDTF">2019-07-19T05:36:00Z</dcterms:modified>
</cp:coreProperties>
</file>