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69FD" w14:textId="77777777" w:rsidR="009F02EC" w:rsidRPr="009F02EC" w:rsidRDefault="009F02EC" w:rsidP="009F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Стать донором может абсолютно любой здоровый гражданин Российской Федерации, если он старше 18 лет; не имеет противопоказаний к донорству, а его вес больше 50 кг.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6FBF03CC" w14:textId="77777777" w:rsidR="009F02EC" w:rsidRPr="009F02EC" w:rsidRDefault="009F02EC" w:rsidP="009F02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ЧТОБЫ СТАТЬ ДОНОРОМ НУЖНО</w:t>
      </w:r>
    </w:p>
    <w:p w14:paraId="0E0190BD" w14:textId="77777777" w:rsidR="009F02EC" w:rsidRPr="009F02EC" w:rsidRDefault="009F02EC" w:rsidP="009F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рийти по адресу г. Калининград, ул. Чкалова, 29 – ГБУЗ «Станция переливания крови Калининградской области» с понедельника по пятницу с 07.30 до 13.00; 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6D1A5E3A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редъявить паспорт и СНИЛС.</w:t>
      </w:r>
    </w:p>
    <w:p w14:paraId="279DC06C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З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аполнить анкету и сообщить известную ему информацию о перенесённых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её компонентов; </w:t>
      </w:r>
    </w:p>
    <w:p w14:paraId="69EBB1B2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anchor distT="0" distB="0" distL="0" distR="0" simplePos="0" relativeHeight="251659264" behindDoc="0" locked="0" layoutInCell="1" allowOverlap="0" wp14:anchorId="7578FB9C" wp14:editId="3D5984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2647950"/>
            <wp:effectExtent l="0" t="0" r="0" b="0"/>
            <wp:wrapSquare wrapText="bothSides"/>
            <wp:docPr id="8" name="Рисунок 4" descr="009_ДЕНЬ ДОН-ГО СОВЕРШЕННОЛЕТИЯ_РЫБОПРОМЫШЛЕННЫЙ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9_ДЕНЬ ДОН-ГО СОВЕРШЕННОЛЕТИЯ_РЫБОПРОМЫШЛЕННЫЙ КОЛЛЕДЖ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ройти бесплатное медицинское обследование на станции переливания крови.</w:t>
      </w:r>
    </w:p>
    <w:p w14:paraId="120CD7ED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связи с вводом в эксплуатацию Автоматизированной Информационной Системы Трансфузиологии (АИСТ) с 1 января 2016 года, появилась возможность получать информацию о донорах из Федерального Информационного Центра. Ограничение в виде </w:t>
      </w:r>
      <w:proofErr w:type="gramStart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 месячной</w:t>
      </w:r>
      <w:proofErr w:type="gramEnd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регистрации в Калининградской области больше не является препятствием для донорства.</w:t>
      </w:r>
    </w:p>
    <w:p w14:paraId="11C465E8" w14:textId="77777777" w:rsidR="009F02EC" w:rsidRPr="009F02EC" w:rsidRDefault="009F02EC" w:rsidP="009F02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РЕКОМЕНДАЦИИ ДОНОРАМ</w:t>
      </w:r>
    </w:p>
    <w:p w14:paraId="368641B6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Дорогие доноры!</w:t>
      </w: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Опытные, новички и те, кто только собирается в первый раз сдать кровь! Мы очень вам благодарны и хотим, чтобы донорство было вам в радость и не создавало проблем, в том числе и со здоровьем. Главная заповедь – не навреди донору!</w:t>
      </w:r>
    </w:p>
    <w:p w14:paraId="5793A115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Донорство крови и ее компонентов – абсолютно </w:t>
      </w:r>
      <w:hyperlink r:id="rId5" w:history="1">
        <w:r w:rsidRPr="009F02EC">
          <w:rPr>
            <w:rFonts w:ascii="Arial" w:eastAsia="Times New Roman" w:hAnsi="Arial" w:cs="Arial"/>
            <w:color w:val="257FB8"/>
            <w:sz w:val="23"/>
            <w:szCs w:val="23"/>
            <w:lang w:eastAsia="ru-RU"/>
          </w:rPr>
          <w:t>безопасный</w:t>
        </w:r>
      </w:hyperlink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для здоровых людей процесс. И все же оно требует соблюдения ряда простых, но очень важных правил, которые мы собрали для вас в специальную памятку «Рекомендации донорам». Соблюдая их, вы сможете избежать нежелательных осложнений после сдачи крови.</w:t>
      </w:r>
    </w:p>
    <w:p w14:paraId="559784C9" w14:textId="77777777" w:rsidR="009F02EC" w:rsidRPr="009F02EC" w:rsidRDefault="009F02EC" w:rsidP="009F02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КАК ПРАВИЛЬНО ПОДГОТОВИТЬСЯ К ДОНАЦИИ</w:t>
      </w:r>
    </w:p>
    <w:p w14:paraId="30CDEAE9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2E422986" wp14:editId="3B3FB8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0" cy="9277350"/>
            <wp:effectExtent l="0" t="0" r="0" b="0"/>
            <wp:wrapSquare wrapText="bothSides"/>
            <wp:docPr id="7" name="Рисунок 5" descr="ПОДГОТОВКА К ДОН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К ДОН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Перед сдачей крови:</w:t>
      </w:r>
    </w:p>
    <w:p w14:paraId="66B9C8F4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Н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приходите сдавать кровь, если вы чувствуете недомогание (озноб, головокружение, головную боль, слабость). Не следует сдавать кровь после ночного дежурства или просто бессонной ночи.</w:t>
      </w:r>
    </w:p>
    <w:p w14:paraId="005F3075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акануне и в день сдачи крови не рекомендуется употреблять жирную, жареную, острую и копченую пищу, а также молочные продукты, яйца и масло. Дело в том, что употребление жиров и большого количества животных белков мешает разделению крови на компоненты. Из-за микрочастиц жира сыворотка крови приобретает характерный мутный вид (это явление называется "</w:t>
      </w:r>
      <w:proofErr w:type="spellStart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хилёз</w:t>
      </w:r>
      <w:proofErr w:type="spellEnd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"). Такая кровь плохо годится и для анализов, и для переливаний компонентов. Поэтому несоблюдение диеты перед сдачей крови может привести к тому, что кровь просто нельзя будет использовать.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Также накануне </w:t>
      </w:r>
      <w:proofErr w:type="spellStart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кроводачи</w:t>
      </w:r>
      <w:proofErr w:type="spellEnd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не рекомендуются бананы и орехи.</w:t>
      </w:r>
    </w:p>
    <w:p w14:paraId="5ED296A0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атощак сдавать кровь не нужно! Обязательно выспитесь и съешьте легкий завтрак (сладкий чай, сухое печенье, каша на воде).</w:t>
      </w:r>
    </w:p>
    <w:p w14:paraId="4FE952B7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З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 48 часов до визита на станцию переливания нельзя употреблять алкоголь, а за 72 часа — принимать лекарства, содержащие аспирин и анальгетики (эти вещества ухудшают свертываемость крови).</w:t>
      </w:r>
    </w:p>
    <w:p w14:paraId="45170F7F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курите за час до сдачи крови.</w:t>
      </w:r>
    </w:p>
    <w:p w14:paraId="20BA4CE3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едики установили, что лучше всего на кровопотерю организм реагирует именно в утренние часы. И чем раньше происходит донация, тем легче переносится эта процедура. После 12.00 сдавать кровь рекомендуется только постоянным донорам.</w:t>
      </w:r>
    </w:p>
    <w:p w14:paraId="26245A76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После сдачи крови:</w:t>
      </w:r>
    </w:p>
    <w:p w14:paraId="5BAF2AF8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10–15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минут посидите спокойно и, если вы хорошо себя чувствуете (не испытываете слабости или головокружения), пройдите в буфет и выпейте сладкий чай.</w:t>
      </w:r>
    </w:p>
    <w:p w14:paraId="6A105E95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Е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сли вы почувствовали головокружение, обратитесь к медперсоналу. Самый простой способ помочь себе – лечь и поднять ноги выше головы или сесть и опустить голову между колен. Ни в коем случае не пытайтесь идти или вести машину, если у вас кружится голова!</w:t>
      </w:r>
    </w:p>
    <w:p w14:paraId="110968F3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течение 3–4 часов не снимайте повязку и старайтесь ее не мочить. Это убережет вас от возникновения синяка (если синяк появился, на ночь сделайте повязку с </w:t>
      </w:r>
      <w:proofErr w:type="spellStart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гепариновой</w:t>
      </w:r>
      <w:proofErr w:type="spellEnd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мазью и/или </w:t>
      </w:r>
      <w:proofErr w:type="spellStart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троксевазином</w:t>
      </w:r>
      <w:proofErr w:type="spellEnd"/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).</w:t>
      </w:r>
    </w:p>
    <w:p w14:paraId="310BFE8E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курите два часа после донации.</w:t>
      </w:r>
    </w:p>
    <w:p w14:paraId="343163FB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И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збегайте в этот день тяжелых физических и спортивных нагрузок, подъема тяжестей, в том числе и сумок с покупками.</w:t>
      </w:r>
    </w:p>
    <w:p w14:paraId="65D55837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</w:t>
      </w: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олноценно и регулярно питайтесь в течение 2 суток после донации и выпивайте не менее 2 литров жидкости в день: соки, воду, некрепкий чай (алкоголь не рекомендуется).</w:t>
      </w:r>
    </w:p>
    <w:p w14:paraId="44A6337C" w14:textId="77777777" w:rsidR="009F02EC" w:rsidRPr="009F02EC" w:rsidRDefault="009F02EC" w:rsidP="009F02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Дорогие доноры! Берегите себя – ежедневно и особенно в день сдачи крови. Сегодня вы и так сделали невероятно важное дело! Вы не просто сдали кровь – вы спасли чью-то жизнь. Вы отдали частичку себя для того, чтобы сердце другого взрослого или пока еще совсем маленького человека продолжало биться. Спасибо вам за то, что вы с нами!</w:t>
      </w:r>
    </w:p>
    <w:p w14:paraId="3711FF67" w14:textId="77777777" w:rsidR="009F02EC" w:rsidRPr="009F02EC" w:rsidRDefault="009F02EC" w:rsidP="009F02EC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lastRenderedPageBreak/>
        <w:t>Как часто можно сдавать кровь?</w:t>
      </w:r>
    </w:p>
    <w:p w14:paraId="487FE6B6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 целях безопасности донорства также важно соблюдать правила, установленные медиками. Так, мужчины могут сдавать кровь не более 5 раз в год, женщины — не более 4.</w:t>
      </w:r>
    </w:p>
    <w:p w14:paraId="6DC2BB37" w14:textId="77777777" w:rsidR="009F02EC" w:rsidRPr="009F02EC" w:rsidRDefault="009F02EC" w:rsidP="009F02EC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9F02EC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Минимальные интервалы между различными видами донорства (в днях)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245"/>
        <w:gridCol w:w="1521"/>
        <w:gridCol w:w="2015"/>
        <w:gridCol w:w="1855"/>
      </w:tblGrid>
      <w:tr w:rsidR="009F02EC" w:rsidRPr="009F02EC" w14:paraId="37975D25" w14:textId="77777777" w:rsidTr="009F02EC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52AC9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Исходные процедуры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39F6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Последующие процедуры</w:t>
            </w:r>
          </w:p>
        </w:tc>
      </w:tr>
      <w:tr w:rsidR="009F02EC" w:rsidRPr="009F02EC" w14:paraId="600C3444" w14:textId="77777777" w:rsidTr="009F02E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DD38EC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7F76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FC7E1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плазмаферез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3DFE0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065C0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лейкоцитаферез</w:t>
            </w:r>
            <w:proofErr w:type="spellEnd"/>
          </w:p>
        </w:tc>
      </w:tr>
      <w:tr w:rsidR="009F02EC" w:rsidRPr="009F02EC" w14:paraId="0453BC7B" w14:textId="77777777" w:rsidTr="009F02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DF369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FF3C4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759E7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0D97F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4AA3E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30</w:t>
            </w:r>
          </w:p>
        </w:tc>
      </w:tr>
      <w:tr w:rsidR="009F02EC" w:rsidRPr="009F02EC" w14:paraId="4B3180FC" w14:textId="77777777" w:rsidTr="009F02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277C1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Плазмаферез: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8DC04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D4211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845B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E6C68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</w:tr>
      <w:tr w:rsidR="009F02EC" w:rsidRPr="009F02EC" w14:paraId="2B99E2F7" w14:textId="77777777" w:rsidTr="009F02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E2E05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Тромбоцитаферез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53EE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88A55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B38C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7E571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</w:tr>
      <w:tr w:rsidR="009F02EC" w:rsidRPr="009F02EC" w14:paraId="6D8C003F" w14:textId="77777777" w:rsidTr="009F02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D913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Лейкоцитаферез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88258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D5F02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29EED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C3B7" w14:textId="77777777" w:rsidR="009F02EC" w:rsidRPr="009F02EC" w:rsidRDefault="009F02EC" w:rsidP="009F02E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F02E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30</w:t>
            </w:r>
          </w:p>
        </w:tc>
      </w:tr>
    </w:tbl>
    <w:p w14:paraId="2EF256A4" w14:textId="77777777" w:rsidR="009F02EC" w:rsidRPr="009F02EC" w:rsidRDefault="009F02EC" w:rsidP="009F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21F2AA38" w14:textId="77777777" w:rsidR="009F02EC" w:rsidRPr="009F02EC" w:rsidRDefault="009F02EC" w:rsidP="009F02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Учреждение службы крови оставляет за собой право увеличить данные интервалы в зависимости от потребностей медицинских организаций в тех или иных компонентах донорской крови. Узнать о действующей потребности Вы можете, обратившись в интересующее Вас учреждение службы крови или воспользовавшись </w:t>
      </w:r>
      <w:hyperlink r:id="rId7" w:history="1">
        <w:r w:rsidRPr="009F02EC">
          <w:rPr>
            <w:rFonts w:ascii="Arial" w:eastAsia="Times New Roman" w:hAnsi="Arial" w:cs="Arial"/>
            <w:color w:val="257FB8"/>
            <w:sz w:val="23"/>
            <w:szCs w:val="23"/>
            <w:lang w:eastAsia="ru-RU"/>
          </w:rPr>
          <w:t>донорским светофором</w:t>
        </w:r>
      </w:hyperlink>
      <w:r w:rsidRPr="009F02E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</w:p>
    <w:p w14:paraId="450101E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D"/>
    <w:rsid w:val="00117239"/>
    <w:rsid w:val="00870087"/>
    <w:rsid w:val="009F02EC"/>
    <w:rsid w:val="00B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D2A9-3BFF-4AC4-B418-E877327B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kko.ru/index.php?ELEMENT_ID=4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odari-zhizn.ru/main/node/700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2019-07-22T15:10:00Z</dcterms:created>
  <dcterms:modified xsi:type="dcterms:W3CDTF">2019-07-22T15:10:00Z</dcterms:modified>
</cp:coreProperties>
</file>