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color w:val="333333"/>
          <w:sz w:val="28"/>
          <w:szCs w:val="28"/>
          <w:lang w:eastAsia="ru-RU"/>
        </w:rPr>
        <w:t>Федеральный закон от 21 ноября 2011 г. № 323-ФЗ «Об основах охраны здоровья граждан в Российской Федерации»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color w:val="333333"/>
          <w:sz w:val="28"/>
          <w:szCs w:val="28"/>
          <w:lang w:eastAsia="ru-RU"/>
        </w:rPr>
        <w:t>Глава 4. Права и обязанности граждан в сфере охраны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18. Право на охрану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1. Каждый имеет право на охрану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19. Право на медицинскую помощь</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1. Каждый имеет право на медицинскую помощь.</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4. Порядок оказания медицинской помощи иностранным гражданам определяется Правительством Российской Федерации.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5. Пациент имеет право на:</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выбор врача и выбор медицинской организации в соответствии с настоящим Федеральным законом;</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получение консультаций врачей-специалистов;</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облегчение боли, связанной с заболеванием и (или) медицинским вмешательством, доступными методами и лекарственными препаратами;</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lastRenderedPageBreak/>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получение лечебного питания в случае нахождения пациента на лечении в стационарных условиях;</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защиту сведений, составляющих врачебную тайну;</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отказ от медицинского вмешательства;</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возмещение вреда, причиненного здоровью при оказании ему медицинской помощи;</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допуск к нему адвоката или законного представителя для защиты своих прав;</w:t>
      </w:r>
    </w:p>
    <w:p w:rsidR="005F235B" w:rsidRPr="005F235B" w:rsidRDefault="005F235B" w:rsidP="005F235B">
      <w:pPr>
        <w:numPr>
          <w:ilvl w:val="0"/>
          <w:numId w:val="1"/>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21. Выбор врача и медицинской организации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3. Оказание первичной специализированной медико-санитарной помощи осуществляется:</w:t>
      </w:r>
    </w:p>
    <w:p w:rsidR="005F235B" w:rsidRPr="005F235B" w:rsidRDefault="005F235B" w:rsidP="005F235B">
      <w:pPr>
        <w:numPr>
          <w:ilvl w:val="0"/>
          <w:numId w:val="2"/>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5F235B" w:rsidRPr="005F235B" w:rsidRDefault="005F235B" w:rsidP="005F235B">
      <w:pPr>
        <w:numPr>
          <w:ilvl w:val="0"/>
          <w:numId w:val="2"/>
        </w:numPr>
        <w:shd w:val="clear" w:color="auto" w:fill="F7F7F7"/>
        <w:spacing w:before="100" w:beforeAutospacing="1" w:after="100" w:afterAutospacing="1"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w:t>
      </w:r>
      <w:r w:rsidRPr="005F235B">
        <w:rPr>
          <w:rFonts w:ascii="Times New Roman" w:eastAsia="Times New Roman" w:hAnsi="Times New Roman" w:cs="Times New Roman"/>
          <w:color w:val="333333"/>
          <w:sz w:val="28"/>
          <w:szCs w:val="28"/>
          <w:lang w:eastAsia="ru-RU"/>
        </w:rPr>
        <w:lastRenderedPageBreak/>
        <w:t>ареста осуществляется с учетом особенностей оказания медицинской помощи, установленных статьями 25 и 26 настоящего Федерального закона.</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22. Информация о состоянии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w:t>
      </w:r>
      <w:r w:rsidRPr="005F235B">
        <w:rPr>
          <w:rFonts w:ascii="Times New Roman" w:eastAsia="Times New Roman" w:hAnsi="Times New Roman" w:cs="Times New Roman"/>
          <w:color w:val="333333"/>
          <w:sz w:val="28"/>
          <w:szCs w:val="28"/>
          <w:lang w:eastAsia="ru-RU"/>
        </w:rPr>
        <w:lastRenderedPageBreak/>
        <w:t>устанавливаются уполномоченным федеральным органом исполнительной власти.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23. Информация о факторах, влияющих на здоровье</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24. Права работников, занятых на отдельных видах работ, на охрану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27. Обязанности граждан в сфере охраны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1. Граждане обязаны заботиться о сохранении своего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b/>
          <w:bCs/>
          <w:i/>
          <w:iCs/>
          <w:color w:val="333333"/>
          <w:sz w:val="28"/>
          <w:szCs w:val="28"/>
          <w:lang w:eastAsia="ru-RU"/>
        </w:rPr>
        <w:t>Статья 28. Общественные объединения по защите прав граждан в сфере охраны здоровья</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F235B" w:rsidRPr="005F235B" w:rsidRDefault="005F235B" w:rsidP="005F235B">
      <w:pPr>
        <w:shd w:val="clear" w:color="auto" w:fill="F7F7F7"/>
        <w:spacing w:after="150" w:line="240" w:lineRule="auto"/>
        <w:jc w:val="both"/>
        <w:rPr>
          <w:rFonts w:ascii="Arial" w:eastAsia="Times New Roman" w:hAnsi="Arial" w:cs="Arial"/>
          <w:color w:val="333333"/>
          <w:sz w:val="21"/>
          <w:szCs w:val="21"/>
          <w:lang w:eastAsia="ru-RU"/>
        </w:rPr>
      </w:pPr>
      <w:r w:rsidRPr="005F235B">
        <w:rPr>
          <w:rFonts w:ascii="Times New Roman" w:eastAsia="Times New Roman" w:hAnsi="Times New Roman" w:cs="Times New Roman"/>
          <w:color w:val="333333"/>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36FBC" w:rsidRDefault="00936FBC">
      <w:bookmarkStart w:id="0" w:name="_GoBack"/>
      <w:bookmarkEnd w:id="0"/>
    </w:p>
    <w:sectPr w:rsidR="00936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F0E08"/>
    <w:multiLevelType w:val="multilevel"/>
    <w:tmpl w:val="D46E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8324EB"/>
    <w:multiLevelType w:val="multilevel"/>
    <w:tmpl w:val="F06E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42"/>
    <w:rsid w:val="00597D42"/>
    <w:rsid w:val="005F235B"/>
    <w:rsid w:val="0093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236E-B161-4F87-A3E2-FD72287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35B"/>
    <w:rPr>
      <w:b/>
      <w:bCs/>
    </w:rPr>
  </w:style>
  <w:style w:type="character" w:styleId="a5">
    <w:name w:val="Emphasis"/>
    <w:basedOn w:val="a0"/>
    <w:uiPriority w:val="20"/>
    <w:qFormat/>
    <w:rsid w:val="005F2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11674</Characters>
  <Application>Microsoft Office Word</Application>
  <DocSecurity>0</DocSecurity>
  <Lines>97</Lines>
  <Paragraphs>27</Paragraphs>
  <ScaleCrop>false</ScaleCrop>
  <Company>SPecialiST RePack</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2019-08-28T09:17:00Z</dcterms:created>
  <dcterms:modified xsi:type="dcterms:W3CDTF">2019-08-28T09:17:00Z</dcterms:modified>
</cp:coreProperties>
</file>