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6D" w:rsidRPr="004C096D" w:rsidRDefault="004C096D" w:rsidP="004C096D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93701F"/>
          <w:sz w:val="60"/>
          <w:szCs w:val="6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002E5D"/>
          <w:sz w:val="60"/>
          <w:szCs w:val="60"/>
          <w:bdr w:val="none" w:sz="0" w:space="0" w:color="auto" w:frame="1"/>
          <w:lang w:eastAsia="ru-RU"/>
        </w:rPr>
        <w:t>Гинекологический кабинет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Гинекологический кабинет оснащен современным медицинским оборудованием, имеются кабинеты для приема, процедурные кабинеты, кабинет УЗИ. Врачебный прием и амбулаторное лечение гинекологических заболеваний проводятся только с применением одноразового медицинского инструментария.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Используются эффективные методики лечения и профилактики заболеваний. Качественные и недорогие диагностика и лечение гинекологических заболеваний проводятся безболезненно и анонимно.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Уникальная структура  72 ФГБУЗ 72 ЦП МЧС РОССИИ обеспечивает преемственность между поликлиникой и стационаром, позволяет оказывать весь спектр медицинской помощи гинекологическим больным с различной патологией.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Вам помогут:</w:t>
      </w:r>
    </w:p>
    <w:p w:rsidR="004C096D" w:rsidRPr="004C096D" w:rsidRDefault="004C096D" w:rsidP="004C096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получить срочную и грамотную консультацию врача-гинеколога,</w:t>
      </w:r>
    </w:p>
    <w:p w:rsidR="004C096D" w:rsidRPr="004C096D" w:rsidRDefault="004C096D" w:rsidP="004C096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пройти гинекологическое обследование,</w:t>
      </w:r>
    </w:p>
    <w:p w:rsidR="004C096D" w:rsidRPr="004C096D" w:rsidRDefault="004C096D" w:rsidP="004C096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вылечить гинекологические заболевания,</w:t>
      </w:r>
    </w:p>
    <w:p w:rsidR="004C096D" w:rsidRPr="004C096D" w:rsidRDefault="004C096D" w:rsidP="004C096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провести реабилитацию после гинекологических операций,</w:t>
      </w:r>
    </w:p>
    <w:p w:rsidR="004C096D" w:rsidRPr="004C096D" w:rsidRDefault="004C096D" w:rsidP="004C096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проводить диспансерное наблюдение.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Вы можете в любое удобное для Вас время записаться на прием к гинекологу и получить подробную консультацию специалиста по всем вопросам, связанным с женским здоровьем: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u w:val="single"/>
          <w:bdr w:val="none" w:sz="0" w:space="0" w:color="auto" w:frame="1"/>
          <w:lang w:eastAsia="ru-RU"/>
        </w:rPr>
        <w:t>Инфекционные заболевания, передающиеся половым путем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Хламидиоз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Гонорея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Микоплазмоз (Уреаплазмоз)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Трихомониаз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Генитальный герпес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Кандидоз (Молочница)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Бактериальный вагиноз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Гарднереллез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Цитомегалия</w:t>
      </w:r>
    </w:p>
    <w:p w:rsidR="004C096D" w:rsidRPr="004C096D" w:rsidRDefault="004C096D" w:rsidP="004C096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Вирус папилломы человека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u w:val="single"/>
          <w:bdr w:val="none" w:sz="0" w:space="0" w:color="auto" w:frame="1"/>
          <w:lang w:eastAsia="ru-RU"/>
        </w:rPr>
        <w:t>Весь спектр воспалительных заболеваний</w:t>
      </w:r>
    </w:p>
    <w:p w:rsidR="004C096D" w:rsidRPr="004C096D" w:rsidRDefault="004C096D" w:rsidP="004C096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Эндометрит</w:t>
      </w:r>
    </w:p>
    <w:p w:rsidR="004C096D" w:rsidRPr="004C096D" w:rsidRDefault="004C096D" w:rsidP="004C096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Сальпингит</w:t>
      </w:r>
    </w:p>
    <w:p w:rsidR="004C096D" w:rsidRPr="004C096D" w:rsidRDefault="004C096D" w:rsidP="004C096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Оофорит</w:t>
      </w:r>
    </w:p>
    <w:p w:rsidR="004C096D" w:rsidRPr="004C096D" w:rsidRDefault="004C096D" w:rsidP="004C096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Кольпит (вагинит)</w:t>
      </w:r>
    </w:p>
    <w:p w:rsidR="004C096D" w:rsidRPr="004C096D" w:rsidRDefault="004C096D" w:rsidP="004C096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Цервицит</w:t>
      </w:r>
    </w:p>
    <w:p w:rsidR="004C096D" w:rsidRPr="004C096D" w:rsidRDefault="004C096D" w:rsidP="004C096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Бартолинит</w:t>
      </w:r>
    </w:p>
    <w:p w:rsidR="004C096D" w:rsidRPr="004C096D" w:rsidRDefault="004C096D" w:rsidP="004C096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Бартолинова железа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u w:val="single"/>
          <w:bdr w:val="none" w:sz="0" w:space="0" w:color="auto" w:frame="1"/>
          <w:lang w:eastAsia="ru-RU"/>
        </w:rPr>
        <w:lastRenderedPageBreak/>
        <w:t>Патология шейки матки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Дисплазия шейки матки. Лечение дисплазии шейки матки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Рак шейки матки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Эрозия шейки матки (лечение радиоволновым методом без боли)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Эктопия шейки матки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Лейкоплакия шейки матки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Полипы матки. Лечение полипов в матке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Полипы шейки матки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Радиохирургическое лечение доброкачественных заболеваний шейки матки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Видеокольпоскопия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Программа по ведению беременности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Помощь в планировании беременности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Подготовка к родам</w:t>
      </w:r>
    </w:p>
    <w:p w:rsidR="004C096D" w:rsidRPr="004C096D" w:rsidRDefault="004C096D" w:rsidP="004C096D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УЗИ на ранних сроках беременности.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u w:val="single"/>
          <w:bdr w:val="none" w:sz="0" w:space="0" w:color="auto" w:frame="1"/>
          <w:lang w:eastAsia="ru-RU"/>
        </w:rPr>
        <w:t>Нейроэндокринные гинекологические заболевания</w:t>
      </w:r>
    </w:p>
    <w:p w:rsidR="004C096D" w:rsidRPr="004C096D" w:rsidRDefault="004C096D" w:rsidP="004C096D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Альгодисменорея. Дисменорея</w:t>
      </w:r>
    </w:p>
    <w:p w:rsidR="004C096D" w:rsidRPr="004C096D" w:rsidRDefault="004C096D" w:rsidP="004C096D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Эндометриоз</w:t>
      </w:r>
    </w:p>
    <w:p w:rsidR="004C096D" w:rsidRPr="004C096D" w:rsidRDefault="004C096D" w:rsidP="004C096D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Синдром поликистозных яичников</w:t>
      </w:r>
    </w:p>
    <w:p w:rsidR="004C096D" w:rsidRPr="004C096D" w:rsidRDefault="004C096D" w:rsidP="004C096D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Гиперпролактинемия</w:t>
      </w:r>
    </w:p>
    <w:p w:rsidR="004C096D" w:rsidRPr="004C096D" w:rsidRDefault="004C096D" w:rsidP="004C096D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Адреногенитальный синдром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u w:val="single"/>
          <w:bdr w:val="none" w:sz="0" w:space="0" w:color="auto" w:frame="1"/>
          <w:lang w:eastAsia="ru-RU"/>
        </w:rPr>
        <w:t>Менопауза, климакс</w:t>
      </w:r>
    </w:p>
    <w:p w:rsidR="004C096D" w:rsidRPr="004C096D" w:rsidRDefault="004C096D" w:rsidP="004C096D">
      <w:pPr>
        <w:numPr>
          <w:ilvl w:val="0"/>
          <w:numId w:val="6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Климактерический синдром</w:t>
      </w:r>
    </w:p>
    <w:p w:rsidR="004C096D" w:rsidRPr="004C096D" w:rsidRDefault="004C096D" w:rsidP="004C096D">
      <w:pPr>
        <w:numPr>
          <w:ilvl w:val="0"/>
          <w:numId w:val="6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Остеопороз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u w:val="single"/>
          <w:bdr w:val="none" w:sz="0" w:space="0" w:color="auto" w:frame="1"/>
          <w:lang w:eastAsia="ru-RU"/>
        </w:rPr>
        <w:t>Патология молочных желез</w:t>
      </w:r>
    </w:p>
    <w:p w:rsidR="004C096D" w:rsidRPr="004C096D" w:rsidRDefault="004C096D" w:rsidP="004C096D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Мастопатия. Фиброзно-кистозная мастопатия. Фиброзно-кистозная болезнь</w:t>
      </w:r>
    </w:p>
    <w:p w:rsidR="004C096D" w:rsidRPr="004C096D" w:rsidRDefault="004C096D" w:rsidP="004C096D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Фиброаденома. Фиброаденома молочной железы. Фиброаденома лечение</w:t>
      </w:r>
    </w:p>
    <w:p w:rsidR="004C096D" w:rsidRPr="004C096D" w:rsidRDefault="004C096D" w:rsidP="004C096D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Киста молочной железы</w:t>
      </w:r>
    </w:p>
    <w:p w:rsidR="004C096D" w:rsidRPr="004C096D" w:rsidRDefault="004C096D" w:rsidP="004C096D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Мастит. Лечение мастита</w:t>
      </w:r>
    </w:p>
    <w:p w:rsidR="004C096D" w:rsidRPr="004C096D" w:rsidRDefault="004C096D" w:rsidP="004C096D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Узловая мастопатия</w:t>
      </w:r>
    </w:p>
    <w:p w:rsidR="004C096D" w:rsidRPr="004C096D" w:rsidRDefault="004C096D" w:rsidP="004C096D">
      <w:pPr>
        <w:numPr>
          <w:ilvl w:val="0"/>
          <w:numId w:val="7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Внутрипротоковая папиллома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Невынашивание беременности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Женское бесплодие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Контрацепция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Выбор метода контрацепции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Внутриматочная контрацепция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Генитальная хирургия для женщин. Косметические процедуры (удаление кондилом, папиллом, рубцов, бородавок, пластика)</w:t>
      </w:r>
    </w:p>
    <w:p w:rsidR="004C096D" w:rsidRPr="004C096D" w:rsidRDefault="004C096D" w:rsidP="004C09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C096D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етрова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C3062" id="Прямоугольник 2" o:spid="_x0000_s1026" alt="Петрова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7K4r9PICAADk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6"/>
          <w:szCs w:val="26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6"/>
          <w:szCs w:val="26"/>
          <w:bdr w:val="none" w:sz="0" w:space="0" w:color="auto" w:frame="1"/>
          <w:lang w:eastAsia="ru-RU"/>
        </w:rPr>
        <w:t xml:space="preserve">«Каждое поколение женщин болеет своей болезнью. Если раньше – 20 лет назад — лидировал герпес, то сейчас очень «популярны» кольпиты, </w:t>
      </w:r>
      <w:r w:rsidRPr="004C096D">
        <w:rPr>
          <w:rFonts w:ascii="Arial" w:eastAsia="Times New Roman" w:hAnsi="Arial" w:cs="Arial"/>
          <w:color w:val="002E5D"/>
          <w:sz w:val="26"/>
          <w:szCs w:val="26"/>
          <w:bdr w:val="none" w:sz="0" w:space="0" w:color="auto" w:frame="1"/>
          <w:lang w:eastAsia="ru-RU"/>
        </w:rPr>
        <w:lastRenderedPageBreak/>
        <w:t>чрезвычайно распространен  папилломавирус. Он крайне трудно поддается лечению.  Поэтому досадно, что в наших школах до сих пор не внедрили обязательную вакцинацию для девочек, хотя разговоры на эту тему ведутся уже несколько лет.»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Заведующий кабинетом,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врач-акушер-гинеколог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высшей категории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Петрова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Анна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Юрьевна</w:t>
      </w:r>
    </w:p>
    <w:p w:rsidR="004C096D" w:rsidRPr="004C096D" w:rsidRDefault="004C096D" w:rsidP="004C09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4C096D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wixstatic.com/media/cb32db_88f34eab60444d32b9a94971dddd70a2~mv2.jpg/v1/fill/w_194,h_198,al_c,q_80,usm_0.66_1.00_0.01/cb32db_88f34eab60444d32b9a94971dddd70a2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E7737" id="Прямоугольник 1" o:spid="_x0000_s1026" alt="https://static.wixstatic.com/media/cb32db_88f34eab60444d32b9a94971dddd70a2~mv2.jpg/v1/fill/w_194,h_198,al_c,q_80,usm_0.66_1.00_0.01/cb32db_88f34eab60444d32b9a94971dddd70a2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H2lXIQgMAAIU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Врач-акушер-гинеколог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высшей категории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Богданова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Елена</w:t>
      </w:r>
    </w:p>
    <w:p w:rsidR="004C096D" w:rsidRPr="004C096D" w:rsidRDefault="004C096D" w:rsidP="004C096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Николаевна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002E5D"/>
          <w:sz w:val="30"/>
          <w:szCs w:val="30"/>
          <w:bdr w:val="none" w:sz="0" w:space="0" w:color="auto" w:frame="1"/>
          <w:lang w:eastAsia="ru-RU"/>
        </w:rPr>
        <w:t>Гинекологический кабинет ФГБУЗ Центральной поликлиники МЧС России 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color w:val="93701F"/>
          <w:sz w:val="30"/>
          <w:szCs w:val="30"/>
          <w:lang w:eastAsia="ru-RU"/>
        </w:rPr>
        <w:t> 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30"/>
          <w:szCs w:val="30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002E5D"/>
          <w:sz w:val="29"/>
          <w:szCs w:val="29"/>
          <w:u w:val="single"/>
          <w:bdr w:val="none" w:sz="0" w:space="0" w:color="auto" w:frame="1"/>
          <w:lang w:eastAsia="ru-RU"/>
        </w:rPr>
        <w:t>Преимущества:</w:t>
      </w:r>
    </w:p>
    <w:p w:rsidR="004C096D" w:rsidRPr="004C096D" w:rsidRDefault="004C096D" w:rsidP="004C096D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Высококвалифицированные врачи-гинекологи с большим опытом работы</w:t>
      </w:r>
    </w:p>
    <w:p w:rsidR="004C096D" w:rsidRPr="004C096D" w:rsidRDefault="004C096D" w:rsidP="004C096D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Современные методы диагностики и лечения</w:t>
      </w:r>
    </w:p>
    <w:p w:rsidR="004C096D" w:rsidRPr="004C096D" w:rsidRDefault="004C096D" w:rsidP="004C096D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Лечение гинекологических заболеваний без госпитализации, амбулаторно</w:t>
      </w:r>
    </w:p>
    <w:p w:rsidR="004C096D" w:rsidRPr="004C096D" w:rsidRDefault="004C096D" w:rsidP="004C096D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Удобный график работы, понедельник - пятница, с  8 до 20 ч.</w:t>
      </w:r>
    </w:p>
    <w:p w:rsidR="004C096D" w:rsidRPr="004C096D" w:rsidRDefault="004C096D" w:rsidP="004C096D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Удобное расположение клиники: в центре Москвы, вблизи станции метро «Славянский  базар»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 наше время, когда женщины ведут активный образ жизни, им просто необходимо заботиться о своем здоровье. Помощь в этом они могут получить от врачей-гинекологов.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Консультация у врача гинеколога вызывает у женщины смущение и страх, но этого не стоит бояться, это также необходимо, как почистить зубы. Часто молодые девушки стыдятся посещать гинекологический кабинет, это связано с тем, что они просто плохо осведомлены или боятся врача. Причиной этому может стать халатность врача, грубость в обращении с пациентом, равнодушие. Но эта проблема в наше время легко решается, у нас в стране есть много частных клиник, где прием ведется на европейском уровне.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 Большинство гинекологических заболеваний можно вылечить за довольно короткий срок при своевременном обращении к врачу. Только опытный специалист сможет составить план необходимых исследований и правильно интерпретировать результаты, а также назначить оптимальное лечение.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lastRenderedPageBreak/>
        <w:t>В нашей клинике прием ведут специалисты высшей врачебной квалификационной категории с помощью оборудования экспертного класса, что гарантирует высокое качество оказания медицинской помощи.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​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 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Беседа с врачом:</w:t>
      </w: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 На приеме врач расспросит о ваших симптомах и жалобах,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а также изучит медицинскую документацию, которой вы на данный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момент располагаете. Специалист проведет гинекологический осмотр:</w:t>
      </w:r>
    </w:p>
    <w:p w:rsidR="004C096D" w:rsidRPr="004C096D" w:rsidRDefault="004C096D" w:rsidP="004C096D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Физикальное обследование (осмотр, пальпация).</w:t>
      </w:r>
    </w:p>
    <w:p w:rsidR="004C096D" w:rsidRPr="004C096D" w:rsidRDefault="004C096D" w:rsidP="004C096D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Осмотр наружных половых органов.</w:t>
      </w:r>
    </w:p>
    <w:p w:rsidR="004C096D" w:rsidRPr="004C096D" w:rsidRDefault="004C096D" w:rsidP="004C096D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Осмотр в гинекологических зеркалах.</w:t>
      </w:r>
    </w:p>
    <w:p w:rsidR="004C096D" w:rsidRPr="004C096D" w:rsidRDefault="004C096D" w:rsidP="004C096D">
      <w:pPr>
        <w:numPr>
          <w:ilvl w:val="0"/>
          <w:numId w:val="9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Бимануальное исследование матки и яичников (влагалищное исследование).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 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Назначение плана необходимого дополнительного обследования (инструментального, лабораторного, функционального).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Назначение терапии по итогам обследования, обсуждение рекомендаций по изменению образа жизни, питанию.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Выдача заключений специалиста, больничных листов (листов временной нетрудоспособности), рецептов, справок установленного образца.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Подробное объяснение полученных в ходе обследований данных о состоянии здоровья с использованием наглядных макетов, фото- и видеоматериалов.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Первичный набор лекарственных препаратов (по показаниям).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Составление и обсуждение плана дальнейшего наблюдения.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Дополнительные исследования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 решению врача в первичный прием могут быть включены следующие исследования:</w:t>
      </w:r>
    </w:p>
    <w:p w:rsidR="004C096D" w:rsidRPr="004C096D" w:rsidRDefault="004C096D" w:rsidP="004C096D">
      <w:pPr>
        <w:numPr>
          <w:ilvl w:val="0"/>
          <w:numId w:val="10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Расширенная кольпоскопия с Шиллер-тестом (для выявления скрытых поражений шейки матки - эрозий, дисплазий, раковых поражений).</w:t>
      </w:r>
    </w:p>
    <w:p w:rsidR="004C096D" w:rsidRPr="004C096D" w:rsidRDefault="004C096D" w:rsidP="004C096D">
      <w:pPr>
        <w:numPr>
          <w:ilvl w:val="0"/>
          <w:numId w:val="10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Экспресс-анализ на беременность (определение ХГЧ в моче).Забор мазков на онкоцитологию, флору , ПЦР диагностика, и .т. д.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​</w:t>
      </w:r>
    </w:p>
    <w:p w:rsidR="004C096D" w:rsidRPr="004C096D" w:rsidRDefault="004C096D" w:rsidP="004C09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Лабораторные исследования</w:t>
      </w:r>
    </w:p>
    <w:p w:rsidR="004C096D" w:rsidRPr="004C096D" w:rsidRDefault="004C096D" w:rsidP="004C096D">
      <w:pPr>
        <w:spacing w:after="0" w:line="240" w:lineRule="auto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u w:val="single"/>
          <w:bdr w:val="none" w:sz="0" w:space="0" w:color="auto" w:frame="1"/>
          <w:lang w:eastAsia="ru-RU"/>
        </w:rPr>
        <w:t>ФГБУЗ 72 ЦП МЧС РОСИИ осуществляет весь спектр лабораторных исследований  в том числе:</w:t>
      </w:r>
    </w:p>
    <w:p w:rsidR="004C096D" w:rsidRPr="004C096D" w:rsidRDefault="004C096D" w:rsidP="004C096D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 УЗИ органов малого таза — данный метод применяется для оценки состояния яичников, маточных труб, матки, шейки </w:t>
      </w: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lastRenderedPageBreak/>
        <w:t>матки; УЗИ при беременности позволяет наблюдать за развитием плода;</w:t>
      </w:r>
    </w:p>
    <w:p w:rsidR="004C096D" w:rsidRPr="004C096D" w:rsidRDefault="004C096D" w:rsidP="004C096D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анализ крови на половые гормоны — уровень таких гормонов, как эстроген, прогестерон, пролактин, тестостерон, ФСГ, ЛГ, очень важен при оценке нарушений менструального цикла, бесплодия, эндометриоза, мастопатии;</w:t>
      </w:r>
    </w:p>
    <w:p w:rsidR="004C096D" w:rsidRPr="004C096D" w:rsidRDefault="004C096D" w:rsidP="004C096D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диагностика беременности, которая включает проведение УЗИ органов малого таза и анализ крови на уровень «гормона беременности» ХГЧ (хорионического гонадотропина человека);</w:t>
      </w:r>
    </w:p>
    <w:p w:rsidR="004C096D" w:rsidRPr="004C096D" w:rsidRDefault="004C096D" w:rsidP="004C096D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экспресс-диагностика инфекций методом ПЦР — инфекции, передающиеся половым путем, часто являются причиной воспалительных заболеваний органов малого таза, поэтому необходимо как можно быстрее определить возбудителя заболевания, чтобы назначить правильное лечение;</w:t>
      </w:r>
    </w:p>
    <w:p w:rsidR="004C096D" w:rsidRPr="004C096D" w:rsidRDefault="004C096D" w:rsidP="004C096D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кольпоскопия — обследование входа и внутренней поверхности влагалища, а также  шейки матки при помощи специального прибора — цифрового видеокольпоскопа. Эта методика позволяет врачу-гинекологу получить на экране монитора увеличенное изображение внутренних органов, выявить очаги патологических процессов и более точно поставить диагноз;</w:t>
      </w:r>
    </w:p>
    <w:p w:rsidR="004C096D" w:rsidRPr="004C096D" w:rsidRDefault="004C096D" w:rsidP="004C096D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4C096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биопсия с последующим цитологическим исследованием — эта диагностическая процедура помогает определить наличие/отсутствие раковых клеток в той или иной ткани организма;</w:t>
      </w:r>
    </w:p>
    <w:p w:rsidR="00105703" w:rsidRDefault="00105703">
      <w:bookmarkStart w:id="0" w:name="_GoBack"/>
      <w:bookmarkEnd w:id="0"/>
    </w:p>
    <w:sectPr w:rsidR="0010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246"/>
    <w:multiLevelType w:val="multilevel"/>
    <w:tmpl w:val="3DB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A20DB"/>
    <w:multiLevelType w:val="multilevel"/>
    <w:tmpl w:val="39E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2044D"/>
    <w:multiLevelType w:val="multilevel"/>
    <w:tmpl w:val="552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E3507"/>
    <w:multiLevelType w:val="multilevel"/>
    <w:tmpl w:val="2D2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9138C8"/>
    <w:multiLevelType w:val="multilevel"/>
    <w:tmpl w:val="3B0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FD4606"/>
    <w:multiLevelType w:val="multilevel"/>
    <w:tmpl w:val="41A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5C5B8A"/>
    <w:multiLevelType w:val="multilevel"/>
    <w:tmpl w:val="1F3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205E4C"/>
    <w:multiLevelType w:val="multilevel"/>
    <w:tmpl w:val="BC46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1B73F5"/>
    <w:multiLevelType w:val="multilevel"/>
    <w:tmpl w:val="8AD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30DB4"/>
    <w:multiLevelType w:val="multilevel"/>
    <w:tmpl w:val="E09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E1BC2"/>
    <w:multiLevelType w:val="multilevel"/>
    <w:tmpl w:val="490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70"/>
    <w:rsid w:val="00105703"/>
    <w:rsid w:val="004C096D"/>
    <w:rsid w:val="006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0E67-0997-43DB-A420-0E8A76C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0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4C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4C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4C096D"/>
  </w:style>
  <w:style w:type="character" w:customStyle="1" w:styleId="wixguard">
    <w:name w:val="wixguard"/>
    <w:basedOn w:val="a0"/>
    <w:rsid w:val="004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79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975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7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15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2019-10-21T11:29:00Z</dcterms:created>
  <dcterms:modified xsi:type="dcterms:W3CDTF">2019-10-21T11:29:00Z</dcterms:modified>
</cp:coreProperties>
</file>