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7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6"/>
        <w:gridCol w:w="1329"/>
      </w:tblGrid>
      <w:tr w:rsidR="009D22C9" w:rsidRPr="009D22C9" w:rsidTr="009D22C9">
        <w:trPr>
          <w:tblCellSpacing w:w="7" w:type="dxa"/>
        </w:trPr>
        <w:tc>
          <w:tcPr>
            <w:tcW w:w="8745" w:type="dxa"/>
            <w:shd w:val="clear" w:color="auto" w:fill="FAFAFA"/>
            <w:vAlign w:val="center"/>
            <w:hideMark/>
          </w:tcPr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b/>
                <w:bCs/>
                <w:color w:val="7A7A7A"/>
                <w:sz w:val="18"/>
                <w:szCs w:val="18"/>
                <w:lang w:eastAsia="ru-RU"/>
              </w:rPr>
              <w:t>Вид услуги</w:t>
            </w:r>
          </w:p>
        </w:tc>
        <w:tc>
          <w:tcPr>
            <w:tcW w:w="1530" w:type="dxa"/>
            <w:shd w:val="clear" w:color="auto" w:fill="FAFAFA"/>
            <w:vAlign w:val="center"/>
            <w:hideMark/>
          </w:tcPr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b/>
                <w:bCs/>
                <w:color w:val="7A7A7A"/>
                <w:sz w:val="18"/>
                <w:szCs w:val="18"/>
                <w:lang w:eastAsia="ru-RU"/>
              </w:rPr>
              <w:t>Цена, руб.</w:t>
            </w:r>
          </w:p>
        </w:tc>
      </w:tr>
      <w:tr w:rsidR="009D22C9" w:rsidRPr="009D22C9" w:rsidTr="009D22C9">
        <w:trPr>
          <w:tblCellSpacing w:w="7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b/>
                <w:bCs/>
                <w:color w:val="7A7A7A"/>
                <w:sz w:val="18"/>
                <w:szCs w:val="18"/>
                <w:lang w:eastAsia="ru-RU"/>
              </w:rPr>
              <w:t>Общие услуги</w:t>
            </w:r>
          </w:p>
        </w:tc>
      </w:tr>
      <w:tr w:rsidR="009D22C9" w:rsidRPr="009D22C9" w:rsidTr="009D22C9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Первичный прием врачом стоматологом терапевтом (ортопедом, хирургом, </w:t>
            </w:r>
            <w:proofErr w:type="spellStart"/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пародонтологом</w:t>
            </w:r>
            <w:proofErr w:type="spellEnd"/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365</w:t>
            </w:r>
          </w:p>
        </w:tc>
      </w:tr>
      <w:tr w:rsidR="009D22C9" w:rsidRPr="009D22C9" w:rsidTr="009D22C9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Рентгенограмма </w:t>
            </w:r>
            <w:proofErr w:type="spellStart"/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внутриротовая</w:t>
            </w:r>
            <w:proofErr w:type="spellEnd"/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350</w:t>
            </w:r>
          </w:p>
        </w:tc>
      </w:tr>
      <w:tr w:rsidR="009D22C9" w:rsidRPr="009D22C9" w:rsidTr="009D22C9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Рентгенограмма  </w:t>
            </w:r>
            <w:proofErr w:type="spellStart"/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внутриротовая</w:t>
            </w:r>
            <w:proofErr w:type="spellEnd"/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срочная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385</w:t>
            </w:r>
          </w:p>
        </w:tc>
      </w:tr>
      <w:tr w:rsidR="009D22C9" w:rsidRPr="009D22C9" w:rsidTr="009D22C9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proofErr w:type="spellStart"/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Ортопантомограмма</w:t>
            </w:r>
            <w:proofErr w:type="spellEnd"/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обзорная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1110</w:t>
            </w:r>
          </w:p>
        </w:tc>
      </w:tr>
      <w:tr w:rsidR="009D22C9" w:rsidRPr="009D22C9" w:rsidTr="009D22C9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proofErr w:type="spellStart"/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Ортопантомограмма</w:t>
            </w:r>
            <w:proofErr w:type="spellEnd"/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обзорная срочная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Осмотр(консультация) врача рентгенолога с выдачей заключения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3D снимок зубов верхней и нижней челюстей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3D снимок одной челюсти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3D снимок 1 зоны (2-3 зуба)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3D снимок 2-х зон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3D (2</w:t>
            </w:r>
            <w:proofErr w:type="gramStart"/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D )</w:t>
            </w:r>
            <w:proofErr w:type="gramEnd"/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 снимок придаточных пазух носа (кроме лобных)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3D (2</w:t>
            </w:r>
            <w:proofErr w:type="gramStart"/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D )</w:t>
            </w:r>
            <w:proofErr w:type="gramEnd"/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 снимок височно-нижнечелюстных суставов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3D (2</w:t>
            </w:r>
            <w:proofErr w:type="gramStart"/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D )</w:t>
            </w:r>
            <w:proofErr w:type="gramEnd"/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  снимок </w:t>
            </w:r>
            <w:proofErr w:type="spellStart"/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ортопантомограмма</w:t>
            </w:r>
            <w:proofErr w:type="spellEnd"/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Заключение врача рентгенолога по 3Д-КТ (1 зона)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Заключение врача рентгенолога по 3Д-КТ (2 зоны)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Заключение врача рентгенолога по 3Д-КТ (4 зоны)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Чтение 3D (1 зона)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1160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420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2645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2185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1900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2125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2300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2645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2130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450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800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1500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 </w:t>
            </w:r>
          </w:p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400</w:t>
            </w:r>
          </w:p>
        </w:tc>
      </w:tr>
      <w:tr w:rsidR="009D22C9" w:rsidRPr="009D22C9" w:rsidTr="009D22C9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Анестезия аппликационная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155</w:t>
            </w:r>
          </w:p>
        </w:tc>
      </w:tr>
      <w:tr w:rsidR="009D22C9" w:rsidRPr="009D22C9" w:rsidTr="009D22C9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Анестезия </w:t>
            </w:r>
            <w:proofErr w:type="spellStart"/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карпульная</w:t>
            </w:r>
            <w:proofErr w:type="spellEnd"/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 xml:space="preserve"> (импортные материалы)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320</w:t>
            </w:r>
          </w:p>
        </w:tc>
      </w:tr>
      <w:tr w:rsidR="009D22C9" w:rsidRPr="009D22C9" w:rsidTr="009D22C9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Обучение гигиене полости рта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435</w:t>
            </w:r>
          </w:p>
        </w:tc>
      </w:tr>
      <w:tr w:rsidR="009D22C9" w:rsidRPr="009D22C9" w:rsidTr="009D22C9">
        <w:trPr>
          <w:tblCellSpacing w:w="7" w:type="dxa"/>
        </w:trPr>
        <w:tc>
          <w:tcPr>
            <w:tcW w:w="0" w:type="auto"/>
            <w:gridSpan w:val="2"/>
            <w:shd w:val="clear" w:color="auto" w:fill="FAFAFA"/>
            <w:vAlign w:val="center"/>
            <w:hideMark/>
          </w:tcPr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b/>
                <w:bCs/>
                <w:color w:val="7A7A7A"/>
                <w:sz w:val="18"/>
                <w:szCs w:val="18"/>
                <w:lang w:eastAsia="ru-RU"/>
              </w:rPr>
              <w:lastRenderedPageBreak/>
              <w:t>Терапевтическое лечение. </w:t>
            </w:r>
            <w:r w:rsidRPr="009D22C9">
              <w:rPr>
                <w:rFonts w:ascii="Verdana" w:eastAsia="Times New Roman" w:hAnsi="Verdana" w:cs="Times New Roman"/>
                <w:i/>
                <w:iCs/>
                <w:color w:val="7A7A7A"/>
                <w:sz w:val="18"/>
                <w:szCs w:val="18"/>
                <w:lang w:eastAsia="ru-RU"/>
              </w:rPr>
              <w:t xml:space="preserve">Терапевтическое </w:t>
            </w:r>
            <w:proofErr w:type="gramStart"/>
            <w:r w:rsidRPr="009D22C9">
              <w:rPr>
                <w:rFonts w:ascii="Verdana" w:eastAsia="Times New Roman" w:hAnsi="Verdana" w:cs="Times New Roman"/>
                <w:i/>
                <w:iCs/>
                <w:color w:val="7A7A7A"/>
                <w:sz w:val="18"/>
                <w:szCs w:val="18"/>
                <w:lang w:eastAsia="ru-RU"/>
              </w:rPr>
              <w:t>лечение  осуществляется</w:t>
            </w:r>
            <w:proofErr w:type="gramEnd"/>
            <w:r w:rsidRPr="009D22C9">
              <w:rPr>
                <w:rFonts w:ascii="Verdana" w:eastAsia="Times New Roman" w:hAnsi="Verdana" w:cs="Times New Roman"/>
                <w:i/>
                <w:iCs/>
                <w:color w:val="7A7A7A"/>
                <w:sz w:val="18"/>
                <w:szCs w:val="18"/>
                <w:lang w:eastAsia="ru-RU"/>
              </w:rPr>
              <w:t xml:space="preserve"> в кабинетах </w:t>
            </w:r>
            <w:r w:rsidRPr="009D22C9">
              <w:rPr>
                <w:rFonts w:ascii="Verdana" w:eastAsia="Times New Roman" w:hAnsi="Verdana" w:cs="Times New Roman"/>
                <w:b/>
                <w:bCs/>
                <w:i/>
                <w:iCs/>
                <w:color w:val="7A7A7A"/>
                <w:sz w:val="18"/>
                <w:szCs w:val="18"/>
                <w:lang w:eastAsia="ru-RU"/>
              </w:rPr>
              <w:t>двух </w:t>
            </w:r>
            <w:r w:rsidRPr="009D22C9">
              <w:rPr>
                <w:rFonts w:ascii="Verdana" w:eastAsia="Times New Roman" w:hAnsi="Verdana" w:cs="Times New Roman"/>
                <w:i/>
                <w:iCs/>
                <w:color w:val="7A7A7A"/>
                <w:sz w:val="18"/>
                <w:szCs w:val="18"/>
                <w:lang w:eastAsia="ru-RU"/>
              </w:rPr>
              <w:t xml:space="preserve">категорий сервиса. При лечении </w:t>
            </w:r>
            <w:proofErr w:type="gramStart"/>
            <w:r w:rsidRPr="009D22C9">
              <w:rPr>
                <w:rFonts w:ascii="Verdana" w:eastAsia="Times New Roman" w:hAnsi="Verdana" w:cs="Times New Roman"/>
                <w:i/>
                <w:iCs/>
                <w:color w:val="7A7A7A"/>
                <w:sz w:val="18"/>
                <w:szCs w:val="18"/>
                <w:lang w:eastAsia="ru-RU"/>
              </w:rPr>
              <w:t>используются  отечественные</w:t>
            </w:r>
            <w:proofErr w:type="gramEnd"/>
            <w:r w:rsidRPr="009D22C9">
              <w:rPr>
                <w:rFonts w:ascii="Verdana" w:eastAsia="Times New Roman" w:hAnsi="Verdana" w:cs="Times New Roman"/>
                <w:i/>
                <w:iCs/>
                <w:color w:val="7A7A7A"/>
                <w:sz w:val="18"/>
                <w:szCs w:val="18"/>
                <w:lang w:eastAsia="ru-RU"/>
              </w:rPr>
              <w:t>  и  импортные  пломбировочные материалы более 15 наименований. Стоимость анестезии, рентгеновского исследования, первичного и повторных приемов в стоимость лечения </w:t>
            </w:r>
            <w:r w:rsidRPr="009D22C9">
              <w:rPr>
                <w:rFonts w:ascii="Verdana" w:eastAsia="Times New Roman" w:hAnsi="Verdana" w:cs="Times New Roman"/>
                <w:b/>
                <w:bCs/>
                <w:i/>
                <w:iCs/>
                <w:color w:val="7A7A7A"/>
                <w:sz w:val="18"/>
                <w:szCs w:val="18"/>
                <w:lang w:eastAsia="ru-RU"/>
              </w:rPr>
              <w:t>не включены</w:t>
            </w:r>
            <w:r w:rsidRPr="009D22C9">
              <w:rPr>
                <w:rFonts w:ascii="Verdana" w:eastAsia="Times New Roman" w:hAnsi="Verdana" w:cs="Times New Roman"/>
                <w:i/>
                <w:iCs/>
                <w:color w:val="7A7A7A"/>
                <w:sz w:val="18"/>
                <w:szCs w:val="18"/>
                <w:lang w:eastAsia="ru-RU"/>
              </w:rPr>
              <w:t>.</w:t>
            </w:r>
          </w:p>
        </w:tc>
      </w:tr>
      <w:tr w:rsidR="009D22C9" w:rsidRPr="009D22C9" w:rsidTr="009D22C9">
        <w:trPr>
          <w:tblCellSpacing w:w="7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Лечение кариеса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D22C9" w:rsidRPr="009D22C9" w:rsidRDefault="009D22C9" w:rsidP="009D22C9">
            <w:pPr>
              <w:spacing w:after="100" w:afterAutospacing="1" w:line="240" w:lineRule="auto"/>
              <w:jc w:val="both"/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</w:pPr>
            <w:r w:rsidRPr="009D22C9">
              <w:rPr>
                <w:rFonts w:ascii="Verdana" w:eastAsia="Times New Roman" w:hAnsi="Verdana" w:cs="Times New Roman"/>
                <w:color w:val="7A7A7A"/>
                <w:sz w:val="18"/>
                <w:szCs w:val="18"/>
                <w:lang w:eastAsia="ru-RU"/>
              </w:rPr>
              <w:t>От 2100</w:t>
            </w:r>
          </w:p>
        </w:tc>
      </w:tr>
    </w:tbl>
    <w:p w:rsidR="00B1771D" w:rsidRDefault="00B1771D">
      <w:bookmarkStart w:id="0" w:name="_GoBack"/>
      <w:bookmarkEnd w:id="0"/>
    </w:p>
    <w:sectPr w:rsidR="00B1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5B"/>
    <w:rsid w:val="009D22C9"/>
    <w:rsid w:val="00B1771D"/>
    <w:rsid w:val="00DB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7D231-7186-4F96-9126-198E283A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2C9"/>
    <w:rPr>
      <w:b/>
      <w:bCs/>
    </w:rPr>
  </w:style>
  <w:style w:type="character" w:styleId="a5">
    <w:name w:val="Emphasis"/>
    <w:basedOn w:val="a0"/>
    <w:uiPriority w:val="20"/>
    <w:qFormat/>
    <w:rsid w:val="009D22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2019-11-11T15:56:00Z</dcterms:created>
  <dcterms:modified xsi:type="dcterms:W3CDTF">2019-11-11T15:56:00Z</dcterms:modified>
</cp:coreProperties>
</file>