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AA5" w:rsidRPr="005C0AA5" w:rsidRDefault="005C0AA5" w:rsidP="005C0AA5">
      <w:pPr>
        <w:spacing w:after="0" w:line="510" w:lineRule="atLeast"/>
        <w:jc w:val="both"/>
        <w:outlineLvl w:val="2"/>
        <w:rPr>
          <w:rFonts w:ascii="Arial" w:eastAsia="Times New Roman" w:hAnsi="Arial" w:cs="Arial"/>
          <w:color w:val="333333"/>
          <w:sz w:val="42"/>
          <w:szCs w:val="42"/>
          <w:lang w:eastAsia="ru-RU"/>
        </w:rPr>
      </w:pPr>
      <w:r w:rsidRPr="005C0AA5">
        <w:rPr>
          <w:rFonts w:ascii="Arial" w:eastAsia="Times New Roman" w:hAnsi="Arial" w:cs="Arial"/>
          <w:color w:val="333333"/>
          <w:sz w:val="42"/>
          <w:szCs w:val="42"/>
          <w:lang w:eastAsia="ru-RU"/>
        </w:rPr>
        <w:t>Общие правила подготовки к УЗИ</w:t>
      </w:r>
    </w:p>
    <w:p w:rsidR="005C0AA5" w:rsidRPr="005C0AA5" w:rsidRDefault="005C0AA5" w:rsidP="005C0AA5">
      <w:pPr>
        <w:spacing w:after="150" w:line="360" w:lineRule="atLeast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5C0A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Для того чтобы получить максимально полную информацию о состоянии органов необходимо тщательно выполнять все рекомендации, которые вам рекомендует участковый врач.</w:t>
      </w:r>
      <w:r w:rsidRPr="005C0A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Помешать проведению УЗИ и исказить его результаты могут газы в кишечнике, большая степень ожирения, открытая рана и повязка в исследуемой области, а также высокая активность пациента во время проводимых исследований.</w:t>
      </w:r>
      <w:r w:rsidRPr="005C0A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Для избавления скопления газов в кишечнике (при подготовке к исследованиям селезенки, желчного пузыря и поджелудочной железы) за 3 – 4 дня до назначенного исследования необходимо исключить из рациона питания сырые овощи, богатые клетчаткой; фрукты; бобовые; черный хлеб; цельное молоко; напитки с газом; высококалорийные кондитерские изделия. Если ребенок склонен к повышенному газообразованию, то рекомендуется приём активированного угля, фестала, мезим-форте, эспумизана и др.</w:t>
      </w:r>
    </w:p>
    <w:p w:rsidR="005C0AA5" w:rsidRPr="005C0AA5" w:rsidRDefault="005C0AA5" w:rsidP="005C0AA5">
      <w:pPr>
        <w:spacing w:after="150" w:line="360" w:lineRule="atLeast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5C0A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Если ребенок в момент исследований получает какие-либо лекарственные препараты, необходимо поставить об этом в известность врача, проводящего исследования.</w:t>
      </w:r>
      <w:r w:rsidRPr="005C0A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  <w:r w:rsidRPr="005C0AA5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УЗИ брюшной полости</w:t>
      </w:r>
      <w:r w:rsidRPr="005C0A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 проводится натощак, поэтому за 8–12 часов до процедуры следует воздержаться от приема пищи.</w:t>
      </w:r>
      <w:r w:rsidRPr="005C0A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При подготовке к УЗИ органов брюшной полости у грудничков кормить малыша можно в обычном режиме, а на УЗИ необходимо приходить с таким расчетом, чтобы прийти на него через 3 часа после последнего приема пищи. Если ребенок кормится не молоком, а молочной смесью, интервал должен составлять 3,5 часа, так как искусственная смесь усваивается дольше. От овощных и фруктовых смесей желательно отказаться. В случае необходимости грудничка можно допоить чистой питьевой водой (без сахара!). Любые вида чаев не допускаются.</w:t>
      </w:r>
    </w:p>
    <w:p w:rsidR="005C0AA5" w:rsidRPr="005C0AA5" w:rsidRDefault="005C0AA5" w:rsidP="005C0AA5">
      <w:pPr>
        <w:spacing w:after="150" w:line="360" w:lineRule="atLeast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5C0AA5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Подготовка к УЗИ почек</w:t>
      </w:r>
      <w:r w:rsidRPr="005C0A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:</w:t>
      </w:r>
      <w:r w:rsidRPr="005C0A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При нормальном весе подготовка к УЗИ почек не требуется. Избыточный вес и повышенное газообразование в кишечнике затрудняют выполнение ультразвуковой диагностики, и в этих случаях рекомендуется такая же подготовка к УЗИ почек, как и к исследованию органов брюшной полости.</w:t>
      </w:r>
    </w:p>
    <w:p w:rsidR="005C0AA5" w:rsidRPr="005C0AA5" w:rsidRDefault="005C0AA5" w:rsidP="005C0AA5">
      <w:pPr>
        <w:spacing w:after="150" w:line="360" w:lineRule="atLeast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5C0AA5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Подготовка к УЗИ надпочечников</w:t>
      </w:r>
      <w:r w:rsidRPr="005C0A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:</w:t>
      </w:r>
      <w:r w:rsidRPr="005C0A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 xml:space="preserve">За 3 дня до исследования назначается бесшлаковая диета, исключающая продукты животного происхождения. Можно употреблять в пищу крупы, бобовые, картофель, овощи, фрукты, орехи и семечки, черный хлеб или зерновые хлебцы, макаронные изделия из муки грубого помола, из </w:t>
      </w:r>
      <w:r w:rsidRPr="005C0A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lastRenderedPageBreak/>
        <w:t>сладостей – мед и сухофрукты, из напитков – травяные чаи и натуральные (не магазинные) соки. Утром накануне УЗИ необходимо принять слабительное (по назначению врача). Исследование надпочечников проводится натощак. Грудных младенцев достаточно просто принести на процедуру через 3–3,5 часа после последнего кормления.</w:t>
      </w:r>
    </w:p>
    <w:p w:rsidR="005C0AA5" w:rsidRPr="005C0AA5" w:rsidRDefault="005C0AA5" w:rsidP="005C0AA5">
      <w:pPr>
        <w:spacing w:after="150" w:line="360" w:lineRule="atLeast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5C0AA5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Подготовка к УЗИ мочевого пузыря</w:t>
      </w:r>
      <w:r w:rsidRPr="005C0A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:</w:t>
      </w:r>
      <w:r w:rsidRPr="005C0A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Ультразвуковая диагностика мочевого пузыря выполняется при наполненном мочевом пузыре. При подготовке к УЗИ мочевого пузыря важно выпить за 30–40 минут до исследования 200 — 800 мл негазированной жидкости достаточно для того, чтобы врач на мониторе получил отчетливое изображение. Такой разброс в цифрах вызван тем, что каждый организм имеет индивидуальные особенности, и оптимальное количество жидкости выясняется опытным путем. Если маленькому пациенту трудно выпить разом большое количество воды, можно начинать пить за 1–1,5 часа до сеанса УЗИ и делать это небольшими порциями. В идеале ребенок на момент проведения УЗИ должен чувствовать ярко выраженные позывы к мочеиспусканию.</w:t>
      </w:r>
      <w:r w:rsidRPr="005C0A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Подготовка к УЗИ мочевого пузыря с определением объема остаточной мочи осуществляется в два этапа: сначала выполняется классическое УЗИ мочевого пузыря, потом ребенка просят посетить туалет, после чего проводят исследование повторно, обращая внимания на то, какое количество мочи осталось в мочевом пузыре, то есть полноценно ли происходит его опорожнение.</w:t>
      </w:r>
      <w:r w:rsidRPr="005C0A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Подготовка к УЗИ мочевого пузыря у грудного младенца ребенка необходимо будет покормить или попоить за 15–20 минут до начала процедуры.</w:t>
      </w:r>
    </w:p>
    <w:p w:rsidR="005C0AA5" w:rsidRPr="005C0AA5" w:rsidRDefault="005C0AA5" w:rsidP="005C0AA5">
      <w:pPr>
        <w:spacing w:after="150" w:line="360" w:lineRule="atLeast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5C0AA5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Подготовка к УЗИ щитовидной железы</w:t>
      </w:r>
      <w:r w:rsidRPr="005C0A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:</w:t>
      </w:r>
      <w:r w:rsidRPr="005C0A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При подготовке к УЗИ щитовидной железы необходимо лишь выяснить и сообщить врачу-диагносту вес и рост ребенка на момент исследования. Чтобы не возникло рвотного рефлекса можно привести маленького пациента натощак.</w:t>
      </w:r>
    </w:p>
    <w:p w:rsidR="005C0AA5" w:rsidRPr="005C0AA5" w:rsidRDefault="005C0AA5" w:rsidP="005C0AA5">
      <w:pPr>
        <w:spacing w:after="150" w:line="360" w:lineRule="atLeast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5C0AA5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Подготовка к УЗИ малого таза для мальчиков</w:t>
      </w:r>
      <w:r w:rsidRPr="005C0A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:</w:t>
      </w:r>
      <w:r w:rsidRPr="005C0A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  <w:r w:rsidRPr="005C0AA5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УЗИ мошонки</w:t>
      </w:r>
      <w:r w:rsidRPr="005C0A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 у мальчиков подготовки не требует, достаточно перед процедурой произвести обычный гигиенический уход за наружными половыми органами.</w:t>
      </w:r>
      <w:r w:rsidRPr="005C0A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На </w:t>
      </w:r>
      <w:r w:rsidRPr="005C0AA5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УЗИ предстательной железы</w:t>
      </w:r>
      <w:r w:rsidRPr="005C0A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 нужно приходить с наполненным мочевым пузырем. Подготовка к данному исследованию проводится по той же схеме, что и подготовка к УЗИ мочевого пузыря (см. выше).</w:t>
      </w:r>
    </w:p>
    <w:p w:rsidR="005C0AA5" w:rsidRPr="005C0AA5" w:rsidRDefault="005C0AA5" w:rsidP="005C0AA5">
      <w:pPr>
        <w:spacing w:after="150" w:line="360" w:lineRule="atLeast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5C0AA5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lastRenderedPageBreak/>
        <w:t>Подготовка к УЗИ малого таза для девочек</w:t>
      </w:r>
      <w:r w:rsidRPr="005C0A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:</w:t>
      </w:r>
      <w:r w:rsidRPr="005C0A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  <w:r w:rsidRPr="005C0AA5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УЗИ матки и придатков</w:t>
      </w:r>
      <w:r w:rsidRPr="005C0A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 у девочек проводится при наполненном мочевом пузыре. Подготовка выполняется так же, как и подготовка к УЗИ мочевого пузыря (см. выше).</w:t>
      </w:r>
    </w:p>
    <w:p w:rsidR="005C0AA5" w:rsidRPr="005C0AA5" w:rsidRDefault="005C0AA5" w:rsidP="005C0AA5">
      <w:pPr>
        <w:spacing w:after="150" w:line="360" w:lineRule="atLeast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5C0AA5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Подготовка новорожденного к скрининговому УЗИ</w:t>
      </w:r>
      <w:r w:rsidRPr="005C0A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 в 1–1,5 месяца:</w:t>
      </w:r>
      <w:r w:rsidRPr="005C0A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Плановое скрининговое УЗИ назначается каждому малышу в возрасте 1–1,5 месяцев и в обязательном порядке включает в себя УЗИ головного мозга (нейросонографию), почек и тазобедренных суставов. Все три УЗИ могут выполняться за один сеанс. Подготовка не нужна.</w:t>
      </w:r>
      <w:r w:rsidRPr="005C0A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При необходимости дополнительно проводится УЗИ вилочковой железы (тимуса), сердца и органов брюшной полости. К первым двум исследованиям готовиться не надо, а для УЗИ брюшной полости необходимо выдержать 3–3,5 часовой интервал после последнего кормления (строго грудным молоком или молочной смесью). Снова покормить малыша можно будет сразу по окончании УЗИ.</w:t>
      </w:r>
    </w:p>
    <w:p w:rsidR="005C0AA5" w:rsidRPr="005C0AA5" w:rsidRDefault="005C0AA5" w:rsidP="005C0AA5">
      <w:pPr>
        <w:spacing w:after="150" w:line="360" w:lineRule="atLeast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5C0AA5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Не требуют специальной подготовки</w:t>
      </w:r>
      <w:r w:rsidRPr="005C0A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 ребенка:</w:t>
      </w:r>
      <w:r w:rsidRPr="005C0A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· УЗИ головного мозга (нейросонография);</w:t>
      </w:r>
      <w:r w:rsidRPr="005C0A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· УЗИ тазобедренных суставов;</w:t>
      </w:r>
      <w:r w:rsidRPr="005C0A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· УЗИ сердца;</w:t>
      </w:r>
      <w:r w:rsidRPr="005C0A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· УЗИ вилочковой железы (тимуса) – </w:t>
      </w:r>
      <w:r w:rsidRPr="005C0AA5">
        <w:rPr>
          <w:rFonts w:ascii="Arial" w:eastAsia="Times New Roman" w:hAnsi="Arial" w:cs="Arial"/>
          <w:i/>
          <w:iCs/>
          <w:color w:val="444444"/>
          <w:sz w:val="26"/>
          <w:szCs w:val="26"/>
          <w:lang w:eastAsia="ru-RU"/>
        </w:rPr>
        <w:t>необходимо лишь знать вес и рост ребенка на момент исследования</w:t>
      </w:r>
      <w:r w:rsidRPr="005C0A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;</w:t>
      </w:r>
      <w:r w:rsidRPr="005C0A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· УЗИ щитовидной железы;</w:t>
      </w:r>
      <w:r w:rsidRPr="005C0A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· УЗИ органов мошонки;</w:t>
      </w:r>
      <w:r w:rsidRPr="005C0A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· УЗИ почек – </w:t>
      </w:r>
      <w:r w:rsidRPr="005C0AA5">
        <w:rPr>
          <w:rFonts w:ascii="Arial" w:eastAsia="Times New Roman" w:hAnsi="Arial" w:cs="Arial"/>
          <w:i/>
          <w:iCs/>
          <w:color w:val="444444"/>
          <w:sz w:val="26"/>
          <w:szCs w:val="26"/>
          <w:lang w:eastAsia="ru-RU"/>
        </w:rPr>
        <w:t>при нормальном весе</w:t>
      </w:r>
      <w:r w:rsidRPr="005C0A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; </w:t>
      </w:r>
    </w:p>
    <w:p w:rsidR="005C0AA5" w:rsidRPr="005C0AA5" w:rsidRDefault="005C0AA5" w:rsidP="005C0AA5">
      <w:pPr>
        <w:spacing w:after="150" w:line="360" w:lineRule="atLeast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5C0AA5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Требуют предварительной подготовки</w:t>
      </w:r>
      <w:r w:rsidRPr="005C0A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:</w:t>
      </w:r>
      <w:r w:rsidRPr="005C0A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· УЗИ печени;</w:t>
      </w:r>
      <w:r w:rsidRPr="005C0A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· УЗИ желчного пузыря;</w:t>
      </w:r>
      <w:r w:rsidRPr="005C0A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· УЗИ селезенки;</w:t>
      </w:r>
      <w:r w:rsidRPr="005C0A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· УЗИ поджелудочной железы;</w:t>
      </w:r>
      <w:r w:rsidRPr="005C0A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· УЗИ надпочечников;</w:t>
      </w:r>
      <w:r w:rsidRPr="005C0A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· УЗИ мочевого пузыря;</w:t>
      </w:r>
      <w:r w:rsidRPr="005C0A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· УЗИ малого таза;</w:t>
      </w:r>
      <w:r w:rsidRPr="005C0A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· УЗИ почек при избыточном весе или повышенном газообразовании.</w:t>
      </w:r>
    </w:p>
    <w:p w:rsidR="005C0AA5" w:rsidRPr="005C0AA5" w:rsidRDefault="005C0AA5" w:rsidP="005C0AA5">
      <w:pPr>
        <w:spacing w:after="0" w:line="510" w:lineRule="atLeast"/>
        <w:jc w:val="both"/>
        <w:outlineLvl w:val="2"/>
        <w:rPr>
          <w:rFonts w:ascii="Arial" w:eastAsia="Times New Roman" w:hAnsi="Arial" w:cs="Arial"/>
          <w:color w:val="333333"/>
          <w:sz w:val="42"/>
          <w:szCs w:val="42"/>
          <w:lang w:eastAsia="ru-RU"/>
        </w:rPr>
      </w:pPr>
      <w:r w:rsidRPr="005C0AA5">
        <w:rPr>
          <w:rFonts w:ascii="Arial" w:eastAsia="Times New Roman" w:hAnsi="Arial" w:cs="Arial"/>
          <w:color w:val="333333"/>
          <w:sz w:val="42"/>
          <w:szCs w:val="42"/>
          <w:lang w:eastAsia="ru-RU"/>
        </w:rPr>
        <w:t>Правила подготовки пациентов к лабораторным исследованиям.</w:t>
      </w:r>
    </w:p>
    <w:p w:rsidR="005C0AA5" w:rsidRPr="005C0AA5" w:rsidRDefault="005C0AA5" w:rsidP="005C0AA5">
      <w:pPr>
        <w:spacing w:after="0" w:line="240" w:lineRule="auto"/>
        <w:jc w:val="both"/>
        <w:outlineLvl w:val="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C0A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Исследование крови:</w:t>
      </w:r>
    </w:p>
    <w:p w:rsidR="005C0AA5" w:rsidRPr="005C0AA5" w:rsidRDefault="005C0AA5" w:rsidP="005C0AA5">
      <w:pPr>
        <w:spacing w:after="150" w:line="360" w:lineRule="atLeast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5C0AA5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Забор всех анализов крови делается до проведения рентгенографии, УЗИ и физиотерапевтических процедур</w:t>
      </w:r>
      <w:r w:rsidRPr="005C0A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.</w:t>
      </w:r>
      <w:r w:rsidRPr="005C0A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  <w:r w:rsidRPr="005C0AA5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lastRenderedPageBreak/>
        <w:t>Если у пациента головокружение или слабость, предупреждайте об этом процедурную сестру — кровь у вас возьмут в положении лежа</w:t>
      </w:r>
      <w:r w:rsidRPr="005C0A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.</w:t>
      </w:r>
      <w:r w:rsidRPr="005C0A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· Общий анализ крови, определение группы крови, резус-фактора, биохимические анализы сдаются натощак, не менее, чем 12-ти часов после последнего приема пищи.</w:t>
      </w:r>
      <w:r w:rsidRPr="005C0A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· За 1-2 дня до обследования исключить из рациона жирное, жареное.</w:t>
      </w:r>
      <w:r w:rsidRPr="005C0A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· Накануне обследования легкий ужин и хороший отдых.</w:t>
      </w:r>
      <w:r w:rsidRPr="005C0A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· В день обследования – </w:t>
      </w:r>
      <w:r w:rsidRPr="005C0AA5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завтракать нельзя</w:t>
      </w:r>
      <w:r w:rsidRPr="005C0A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 (включая употребление чая, кофе или сока), исключить физические нагрузки, прием лекарств воздержаться от курения.</w:t>
      </w:r>
      <w:r w:rsidRPr="005C0A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· Если испытываются трудности с отменой лекарств, то обязательно нужно согласовать с лечащим врачом.</w:t>
      </w:r>
      <w:r w:rsidRPr="005C0A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· Употребление воды на показатели крови влияния не оказывает, поэтому пить воду можно.</w:t>
      </w:r>
      <w:r w:rsidRPr="005C0A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· Рекомендуем все анализы сдавать в утренние часы, в связи с тем, что показатели крови существенно меняются в течение дня и нормативы рассчитаны на этот период суток.</w:t>
      </w:r>
    </w:p>
    <w:p w:rsidR="005C0AA5" w:rsidRPr="005C0AA5" w:rsidRDefault="005C0AA5" w:rsidP="005C0AA5">
      <w:pPr>
        <w:spacing w:after="0" w:line="240" w:lineRule="auto"/>
        <w:jc w:val="both"/>
        <w:outlineLvl w:val="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C0A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Правила сбора кала для исследований.</w:t>
      </w:r>
    </w:p>
    <w:p w:rsidR="005C0AA5" w:rsidRPr="005C0AA5" w:rsidRDefault="005C0AA5" w:rsidP="005C0AA5">
      <w:pPr>
        <w:spacing w:after="150" w:line="360" w:lineRule="atLeast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5C0AA5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Кал</w:t>
      </w:r>
      <w:r w:rsidRPr="005C0A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 собирают в отдельный контейнер без специальной подготовки. Кал собирают из разных участков каловых масс не больше столовой ложки. Не смешивайте кал с мочой. Это условие соблюдайте при любом исследовании кала.</w:t>
      </w:r>
    </w:p>
    <w:p w:rsidR="005C0AA5" w:rsidRPr="005C0AA5" w:rsidRDefault="005C0AA5" w:rsidP="005C0AA5">
      <w:pPr>
        <w:spacing w:after="0" w:line="240" w:lineRule="auto"/>
        <w:jc w:val="both"/>
        <w:outlineLvl w:val="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C0A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Правила сбора мочи для исследования по методу Нечиперенко.</w:t>
      </w:r>
    </w:p>
    <w:p w:rsidR="005C0AA5" w:rsidRPr="005C0AA5" w:rsidRDefault="005C0AA5" w:rsidP="005C0AA5">
      <w:pPr>
        <w:spacing w:after="150" w:line="360" w:lineRule="atLeast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5C0A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· Перед сбором мочи обязательно нужно провести тщательный туалет наружных половых органов с мылом.</w:t>
      </w:r>
      <w:r w:rsidRPr="005C0A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· Для исследования собирается средняя порцию утренней мочи. Первая порция выпускается в унитаз, средняя — в емкость для сбора мочи, последняя — в унитаз.</w:t>
      </w:r>
      <w:r w:rsidRPr="005C0A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· Моча доставляется в лабораторию в течение 1 — 2 часов. Нельзя хранить пробу в тепле или холоде. Желательно написать фамилию на контейнере с мочой.</w:t>
      </w:r>
    </w:p>
    <w:p w:rsidR="005C0AA5" w:rsidRPr="005C0AA5" w:rsidRDefault="005C0AA5" w:rsidP="005C0AA5">
      <w:pPr>
        <w:spacing w:after="0" w:line="240" w:lineRule="auto"/>
        <w:jc w:val="both"/>
        <w:outlineLvl w:val="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C0A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Правила сбора мочи для общего анализа.</w:t>
      </w:r>
    </w:p>
    <w:p w:rsidR="005C0AA5" w:rsidRPr="005C0AA5" w:rsidRDefault="005C0AA5" w:rsidP="005C0AA5">
      <w:pPr>
        <w:spacing w:after="150" w:line="360" w:lineRule="atLeast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5C0A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· Для общего анализа мочи лучше сдавать первую утреннюю порцию, так как она наиболее информативна.</w:t>
      </w:r>
      <w:r w:rsidRPr="005C0A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· Перед сбором мочи проводится тщательный туалет наружных половых органов с мылом.</w:t>
      </w:r>
      <w:r w:rsidRPr="005C0A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· Моча собирается в чистую посуду, тщательно перемешивается, затем наливается 20-50 мл в контейнер для транспортировки и, как можно быстрее, в течение 1-2 часов, доставляется в лабораторию.</w:t>
      </w:r>
    </w:p>
    <w:p w:rsidR="005C0AA5" w:rsidRPr="005C0AA5" w:rsidRDefault="005C0AA5" w:rsidP="005C0AA5">
      <w:pPr>
        <w:spacing w:after="0" w:line="240" w:lineRule="auto"/>
        <w:jc w:val="both"/>
        <w:outlineLvl w:val="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C0A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Правила сбора суточной мочи на оксалаты, белок и др.</w:t>
      </w:r>
    </w:p>
    <w:p w:rsidR="005C0AA5" w:rsidRPr="005C0AA5" w:rsidRDefault="005C0AA5" w:rsidP="005C0AA5">
      <w:pPr>
        <w:spacing w:after="150" w:line="360" w:lineRule="atLeast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5C0A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lastRenderedPageBreak/>
        <w:t>· Моча собирается в течение 24 часов, соблюдая обычный питьевой режим.</w:t>
      </w:r>
      <w:r w:rsidRPr="005C0A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· Для этого приготовьте чистую емкость с широким горлом и крышкой, объемом не менее трех литров.</w:t>
      </w:r>
      <w:r w:rsidRPr="005C0A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· Первая утренняя порция мочи выпускается в унитаз. Все последующие порции собираются в небольшую емкость и переливаются в большую. Последняя порция собирается на следующее утро в то время, когда был начат сбор. Все это время моча должна храниться в холодильнике.</w:t>
      </w:r>
      <w:r w:rsidRPr="005C0A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· Затем точно измеряется весь объем мочи и записывается на направлении.</w:t>
      </w:r>
      <w:r w:rsidRPr="005C0A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· После этого моча тщательно перемешивается и отливантся в транспортировочный контейнер примерно 50 мл.</w:t>
      </w:r>
    </w:p>
    <w:p w:rsidR="005C0AA5" w:rsidRPr="005C0AA5" w:rsidRDefault="005C0AA5" w:rsidP="005C0AA5">
      <w:pPr>
        <w:spacing w:after="0" w:line="240" w:lineRule="auto"/>
        <w:jc w:val="both"/>
        <w:outlineLvl w:val="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C0A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Правила сбора мочи по Зимницкому.</w:t>
      </w:r>
    </w:p>
    <w:p w:rsidR="005C0AA5" w:rsidRPr="005C0AA5" w:rsidRDefault="005C0AA5" w:rsidP="005C0AA5">
      <w:pPr>
        <w:spacing w:after="150" w:line="360" w:lineRule="atLeast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5C0A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· Моча собирается в течение суток с 6 часов утра до 6 часов утра следующего дня в 8 стеклянных емкостей для сбора мочи. К каждой из них прикрепляются этикетки с указанием времени сбора мочи.</w:t>
      </w:r>
      <w:r w:rsidRPr="005C0A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· За сутки до сбора прекращается прием мочегонных средств (после предварительной консультации с лечащим врачом).</w:t>
      </w:r>
      <w:r w:rsidRPr="005C0A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· В 6 часов утра необходимо помочиться в унитаз, далее вся моча собирается в отдельные емкости за каждые 3 часа: с 6 до 9 часов; с 9 до 12 часов; с 12 до 15 часов; с 15 до 18 часов; с 18 до 21 часов; с 21 до 24 часов; с 24 до 3 часов; с 3 до 6 часов.</w:t>
      </w:r>
      <w:r w:rsidRPr="005C0A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· Если объем основной емкости не достаточен, то необходимо взять дополнительную посуду и на этой дополнительной емкости указывается соответствующий временной промежуток.</w:t>
      </w:r>
      <w:r w:rsidRPr="005C0A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· Если за 3 – х часовой промежуток мочи не было, то соответствующая емкость остается пустой, но доставляется в лабораторию.</w:t>
      </w:r>
      <w:r w:rsidRPr="005C0A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· Во время сбора соблюдается обычный водно-питьевой режим. Учитывается количество принятой жидкости: вода, чай, кофе, первые блюда, а также внутривенные вливания. Это количество необходимо сообщить постовой медсестре и записать его в бланк анализа.</w:t>
      </w:r>
      <w:r w:rsidRPr="005C0A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· Полученная моча хранится в темном прохладном месте.</w:t>
      </w:r>
      <w:r w:rsidRPr="005C0A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· Утром в день окончания собранная моча доставляется в лабораторию.</w:t>
      </w:r>
    </w:p>
    <w:p w:rsidR="005C0AA5" w:rsidRPr="005C0AA5" w:rsidRDefault="005C0AA5" w:rsidP="005C0AA5">
      <w:pPr>
        <w:spacing w:after="0" w:line="240" w:lineRule="auto"/>
        <w:jc w:val="both"/>
        <w:outlineLvl w:val="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C0A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Правила взятия соскоба на энтеробиноз.</w:t>
      </w:r>
    </w:p>
    <w:p w:rsidR="005C0AA5" w:rsidRPr="005C0AA5" w:rsidRDefault="005C0AA5" w:rsidP="005C0AA5">
      <w:pPr>
        <w:spacing w:after="150" w:line="360" w:lineRule="atLeast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5C0A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Соскоб на энтеробиоз с поверхности перианальных складок в области ануса проводится в поликлинике. Утром желательно ребёнка не подмывать, даже после акта дефикации.</w:t>
      </w:r>
    </w:p>
    <w:p w:rsidR="005C0AA5" w:rsidRPr="005C0AA5" w:rsidRDefault="005C0AA5" w:rsidP="005C0AA5">
      <w:pPr>
        <w:spacing w:after="150" w:line="360" w:lineRule="atLeast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hyperlink r:id="rId4" w:tgtFrame="_blank" w:history="1">
        <w:r w:rsidRPr="005C0AA5">
          <w:rPr>
            <w:rFonts w:ascii="Arial" w:eastAsia="Times New Roman" w:hAnsi="Arial" w:cs="Arial"/>
            <w:b/>
            <w:bCs/>
            <w:caps/>
            <w:color w:val="222222"/>
            <w:sz w:val="21"/>
            <w:szCs w:val="21"/>
            <w:u w:val="single"/>
            <w:lang w:eastAsia="ru-RU"/>
          </w:rPr>
          <w:t>ПОРЯДОК ПРОВЕДЕНИЯ РЕНТГЕНОВСКОЙ КОМПЬЮТЕРНОЙ И МАГНИТНО-РЕЗОНАНСНОЙ ТОМОГРАФИИ ДЕТСКОМУ НАСЕЛЕНИЮ Г. МОСКВЫ</w:t>
        </w:r>
      </w:hyperlink>
    </w:p>
    <w:p w:rsidR="005C0AA5" w:rsidRPr="005C0AA5" w:rsidRDefault="005C0AA5" w:rsidP="005C0AA5">
      <w:pPr>
        <w:spacing w:after="150" w:line="360" w:lineRule="atLeast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5C0AA5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Подготовка  пациентов детей к обследованию в отделении рентгенологии,  компьютерной и магнитно-резонансной томографии:</w:t>
      </w:r>
    </w:p>
    <w:p w:rsidR="005C0AA5" w:rsidRPr="005C0AA5" w:rsidRDefault="005C0AA5" w:rsidP="005C0AA5">
      <w:pPr>
        <w:spacing w:after="150" w:line="360" w:lineRule="atLeast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5C0A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lastRenderedPageBreak/>
        <w:t>1.Для проведения  стандартного </w:t>
      </w:r>
      <w:r w:rsidRPr="005C0AA5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рентгеновского обследования</w:t>
      </w:r>
      <w:r w:rsidRPr="005C0A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 специальной подготовки  не  требуется, за исключением  обследования пояснично-крестцового отдела позвоночника, накануне которого  проводится очищение  кишечника и  ограничения в диете, способствующие уменьшению газообразования.</w:t>
      </w:r>
    </w:p>
    <w:p w:rsidR="005C0AA5" w:rsidRPr="005C0AA5" w:rsidRDefault="005C0AA5" w:rsidP="005C0AA5">
      <w:pPr>
        <w:spacing w:after="150" w:line="360" w:lineRule="atLeast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5C0A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Для </w:t>
      </w:r>
      <w:r w:rsidRPr="005C0AA5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рентгеновского обследования мочевыводящих путей  при внутривенном контрастировании ( проведении внутривенной урографии )</w:t>
      </w:r>
    </w:p>
    <w:p w:rsidR="005C0AA5" w:rsidRPr="005C0AA5" w:rsidRDefault="005C0AA5" w:rsidP="005C0AA5">
      <w:pPr>
        <w:spacing w:after="150" w:line="360" w:lineRule="atLeast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5C0A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а) накануне которого  проводится очищение  кишечника и  ограничения в диете, способствующие уменьшению газообразования.</w:t>
      </w:r>
    </w:p>
    <w:p w:rsidR="005C0AA5" w:rsidRPr="005C0AA5" w:rsidRDefault="005C0AA5" w:rsidP="005C0AA5">
      <w:pPr>
        <w:spacing w:after="150" w:line="360" w:lineRule="atLeast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5C0A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б) Необходимо предварительно получить информацию об отсутствии у ребенка  аллергического анамнеза, особенно, касаемо йодистых препаратов.</w:t>
      </w:r>
    </w:p>
    <w:p w:rsidR="005C0AA5" w:rsidRPr="005C0AA5" w:rsidRDefault="005C0AA5" w:rsidP="005C0AA5">
      <w:pPr>
        <w:spacing w:after="150" w:line="360" w:lineRule="atLeast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5C0A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в) предварительно  исследовать  кровь на мочевину и креатинин (почечные пробы)</w:t>
      </w:r>
    </w:p>
    <w:p w:rsidR="005C0AA5" w:rsidRPr="005C0AA5" w:rsidRDefault="005C0AA5" w:rsidP="005C0AA5">
      <w:pPr>
        <w:spacing w:after="150" w:line="360" w:lineRule="atLeast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5C0A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 </w:t>
      </w:r>
    </w:p>
    <w:p w:rsidR="005C0AA5" w:rsidRPr="005C0AA5" w:rsidRDefault="005C0AA5" w:rsidP="005C0AA5">
      <w:pPr>
        <w:spacing w:after="150" w:line="360" w:lineRule="atLeast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5C0A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2.Для проведения </w:t>
      </w:r>
      <w:r w:rsidRPr="005C0AA5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компьютерной томографии</w:t>
      </w:r>
      <w:r w:rsidRPr="005C0A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 без внутривенного контрастирования  специальной подготовки  не  требуется за исключением  обследования нижних отделов брюшной полости  и  малого  таза,  при котором необходимо  предварительное контрастирование кишечника водорастворимым контрастным веществом ( чаще всего для этого используются  йодистые  препараты , в разведении с водой ) принимаемые накануне PER OS, а также  в некоторых случаях – ограничения в диете накануне исследования, способствующие уменьшению газообразования.</w:t>
      </w:r>
    </w:p>
    <w:p w:rsidR="005C0AA5" w:rsidRPr="005C0AA5" w:rsidRDefault="005C0AA5" w:rsidP="005C0AA5">
      <w:pPr>
        <w:spacing w:after="150" w:line="360" w:lineRule="atLeast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5C0A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Для проведения </w:t>
      </w:r>
      <w:r w:rsidRPr="005C0AA5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компьютерной томографии с внутривенным  контрастированием</w:t>
      </w:r>
    </w:p>
    <w:p w:rsidR="005C0AA5" w:rsidRPr="005C0AA5" w:rsidRDefault="005C0AA5" w:rsidP="005C0AA5">
      <w:pPr>
        <w:spacing w:after="150" w:line="360" w:lineRule="atLeast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5C0A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а) Необходимо предварительно получить информацию об отсутствии у ребенка  аллергического анамнеза, особенно, касаемо йодистых препаратов.</w:t>
      </w:r>
    </w:p>
    <w:p w:rsidR="005C0AA5" w:rsidRPr="005C0AA5" w:rsidRDefault="005C0AA5" w:rsidP="005C0AA5">
      <w:pPr>
        <w:spacing w:after="150" w:line="360" w:lineRule="atLeast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5C0A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б) предварительно  исследовать  кровь на мочевину и креатинин ( почечные пробы )</w:t>
      </w:r>
    </w:p>
    <w:p w:rsidR="005C0AA5" w:rsidRPr="005C0AA5" w:rsidRDefault="005C0AA5" w:rsidP="005C0AA5">
      <w:pPr>
        <w:spacing w:after="150" w:line="360" w:lineRule="atLeast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5C0A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 </w:t>
      </w:r>
    </w:p>
    <w:p w:rsidR="005C0AA5" w:rsidRPr="005C0AA5" w:rsidRDefault="005C0AA5" w:rsidP="005C0AA5">
      <w:pPr>
        <w:spacing w:after="150" w:line="360" w:lineRule="atLeast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5C0A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3.Для проведения  </w:t>
      </w:r>
      <w:r w:rsidRPr="005C0AA5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магнитно-резонансной томографии</w:t>
      </w:r>
      <w:r w:rsidRPr="005C0A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 необходимо предварительное получение информации от  родителей  и  лечащего врача об отсутствии в теле пациента металлических объектов, коими  могут  являться  электро- и </w:t>
      </w:r>
      <w:r w:rsidRPr="005C0A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lastRenderedPageBreak/>
        <w:t>кардиостимуляторы,  шунты,  катетеры,  скобки и клипсы на сосудах,  материалы для остеосинтеза при переломах, зубные брекеты и другие протезы и  прочие.</w:t>
      </w:r>
    </w:p>
    <w:p w:rsidR="005C0AA5" w:rsidRPr="005C0AA5" w:rsidRDefault="005C0AA5" w:rsidP="005C0AA5">
      <w:pPr>
        <w:spacing w:after="150" w:line="360" w:lineRule="atLeast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5C0A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Также необходимо  предупредить  о необходимости   являться на исследование  без косметики  и лака для волос и в одежде  без металлических  украшений, а также не использовать, по мере возможности, мази  и кремы.</w:t>
      </w:r>
    </w:p>
    <w:p w:rsidR="005C0AA5" w:rsidRPr="005C0AA5" w:rsidRDefault="005C0AA5" w:rsidP="005C0AA5">
      <w:pPr>
        <w:spacing w:after="150" w:line="360" w:lineRule="atLeast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5C0AA5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Для качественного и полноценного любого  рентгенологического, а также  рентгеновского компьютерного и,  особенно, магнитно-резонансного обследования необходима неподвижность ребенка во время исследования, которая у маленьких детей может  быть обеспечена с помощью  наркоза или  седации.</w:t>
      </w:r>
    </w:p>
    <w:p w:rsidR="009239AC" w:rsidRPr="005C0AA5" w:rsidRDefault="009239AC" w:rsidP="005C0AA5">
      <w:bookmarkStart w:id="0" w:name="_GoBack"/>
      <w:bookmarkEnd w:id="0"/>
    </w:p>
    <w:sectPr w:rsidR="009239AC" w:rsidRPr="005C0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F7"/>
    <w:rsid w:val="005C0AA5"/>
    <w:rsid w:val="009239AC"/>
    <w:rsid w:val="00FD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1A020-6BAE-4107-95BD-495AB96E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C0A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C0A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0A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0A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C0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0AA5"/>
    <w:rPr>
      <w:b/>
      <w:bCs/>
    </w:rPr>
  </w:style>
  <w:style w:type="character" w:styleId="a5">
    <w:name w:val="Emphasis"/>
    <w:basedOn w:val="a0"/>
    <w:uiPriority w:val="20"/>
    <w:qFormat/>
    <w:rsid w:val="005C0AA5"/>
    <w:rPr>
      <w:i/>
      <w:iCs/>
    </w:rPr>
  </w:style>
  <w:style w:type="character" w:styleId="a6">
    <w:name w:val="Hyperlink"/>
    <w:basedOn w:val="a0"/>
    <w:uiPriority w:val="99"/>
    <w:semiHidden/>
    <w:unhideWhenUsed/>
    <w:rsid w:val="005C0A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1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gp133.ru/wp-content/uploads/documents/prikaz952-invalid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1935</Words>
  <Characters>11030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2019-08-06T05:51:00Z</dcterms:created>
  <dcterms:modified xsi:type="dcterms:W3CDTF">2019-08-06T05:51:00Z</dcterms:modified>
</cp:coreProperties>
</file>