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9D" w:rsidRPr="00785A9D" w:rsidRDefault="00785A9D" w:rsidP="00785A9D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785A9D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Платные услуги</w:t>
      </w:r>
    </w:p>
    <w:p w:rsidR="00785A9D" w:rsidRPr="00785A9D" w:rsidRDefault="00785A9D" w:rsidP="00785A9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785A9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Телефоны отделения платных услуг:</w:t>
      </w:r>
    </w:p>
    <w:p w:rsidR="00785A9D" w:rsidRPr="00785A9D" w:rsidRDefault="00785A9D" w:rsidP="00785A9D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785A9D">
        <w:rPr>
          <w:rFonts w:ascii="inherit" w:eastAsia="Times New Roman" w:hAnsi="inherit" w:cs="Arial"/>
          <w:color w:val="333333"/>
          <w:lang w:eastAsia="ru-RU"/>
        </w:rPr>
        <w:t>Детское поликлиническое отделение №2 – (812) 300-5131</w:t>
      </w:r>
    </w:p>
    <w:p w:rsidR="00785A9D" w:rsidRPr="00785A9D" w:rsidRDefault="00785A9D" w:rsidP="00785A9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785A9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Список услуг:</w:t>
      </w:r>
    </w:p>
    <w:p w:rsidR="00785A9D" w:rsidRPr="00785A9D" w:rsidRDefault="00785A9D" w:rsidP="00785A9D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785A9D">
        <w:rPr>
          <w:rFonts w:ascii="inherit" w:eastAsia="Times New Roman" w:hAnsi="inherit" w:cs="Arial"/>
          <w:color w:val="333333"/>
          <w:lang w:eastAsia="ru-RU"/>
        </w:rPr>
        <w:t>Лечебная физкультура;</w:t>
      </w:r>
    </w:p>
    <w:p w:rsidR="00785A9D" w:rsidRPr="00785A9D" w:rsidRDefault="00785A9D" w:rsidP="00785A9D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785A9D">
        <w:rPr>
          <w:rFonts w:ascii="inherit" w:eastAsia="Times New Roman" w:hAnsi="inherit" w:cs="Arial"/>
          <w:color w:val="333333"/>
          <w:lang w:eastAsia="ru-RU"/>
        </w:rPr>
        <w:t>Массаж;</w:t>
      </w:r>
    </w:p>
    <w:p w:rsidR="00785A9D" w:rsidRPr="00785A9D" w:rsidRDefault="00785A9D" w:rsidP="00785A9D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785A9D">
        <w:rPr>
          <w:rFonts w:ascii="inherit" w:eastAsia="Times New Roman" w:hAnsi="inherit" w:cs="Arial"/>
          <w:color w:val="333333"/>
          <w:lang w:eastAsia="ru-RU"/>
        </w:rPr>
        <w:t>Профилактический прием;</w:t>
      </w:r>
    </w:p>
    <w:p w:rsidR="00785A9D" w:rsidRPr="00785A9D" w:rsidRDefault="00785A9D" w:rsidP="00785A9D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785A9D">
        <w:rPr>
          <w:rFonts w:ascii="inherit" w:eastAsia="Times New Roman" w:hAnsi="inherit" w:cs="Arial"/>
          <w:color w:val="333333"/>
          <w:lang w:eastAsia="ru-RU"/>
        </w:rPr>
        <w:t>Рентгенография;</w:t>
      </w:r>
    </w:p>
    <w:p w:rsidR="00785A9D" w:rsidRPr="00785A9D" w:rsidRDefault="00785A9D" w:rsidP="00785A9D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785A9D">
        <w:rPr>
          <w:rFonts w:ascii="inherit" w:eastAsia="Times New Roman" w:hAnsi="inherit" w:cs="Arial"/>
          <w:color w:val="333333"/>
          <w:lang w:eastAsia="ru-RU"/>
        </w:rPr>
        <w:t>Функциональная диагностика;</w:t>
      </w:r>
    </w:p>
    <w:p w:rsidR="00785A9D" w:rsidRPr="00785A9D" w:rsidRDefault="00785A9D" w:rsidP="00785A9D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785A9D">
        <w:rPr>
          <w:rFonts w:ascii="inherit" w:eastAsia="Times New Roman" w:hAnsi="inherit" w:cs="Arial"/>
          <w:color w:val="333333"/>
          <w:lang w:eastAsia="ru-RU"/>
        </w:rPr>
        <w:t>Ультразвуковое исследование;</w:t>
      </w:r>
    </w:p>
    <w:p w:rsidR="00785A9D" w:rsidRPr="00785A9D" w:rsidRDefault="00785A9D" w:rsidP="00785A9D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785A9D">
        <w:rPr>
          <w:rFonts w:ascii="inherit" w:eastAsia="Times New Roman" w:hAnsi="inherit" w:cs="Arial"/>
          <w:color w:val="333333"/>
          <w:lang w:eastAsia="ru-RU"/>
        </w:rPr>
        <w:t>Медицинские услуги по профилактике;</w:t>
      </w:r>
    </w:p>
    <w:p w:rsidR="00785A9D" w:rsidRPr="00785A9D" w:rsidRDefault="00785A9D" w:rsidP="00785A9D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785A9D">
        <w:rPr>
          <w:rFonts w:ascii="inherit" w:eastAsia="Times New Roman" w:hAnsi="inherit" w:cs="Arial"/>
          <w:color w:val="333333"/>
          <w:lang w:eastAsia="ru-RU"/>
        </w:rPr>
        <w:t>Услуги среднего медицинского персонала;</w:t>
      </w:r>
    </w:p>
    <w:p w:rsidR="00785A9D" w:rsidRPr="00785A9D" w:rsidRDefault="00785A9D" w:rsidP="00785A9D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785A9D">
        <w:rPr>
          <w:rFonts w:ascii="inherit" w:eastAsia="Times New Roman" w:hAnsi="inherit" w:cs="Arial"/>
          <w:color w:val="333333"/>
          <w:lang w:eastAsia="ru-RU"/>
        </w:rPr>
        <w:t>Отоларинголог;</w:t>
      </w:r>
    </w:p>
    <w:p w:rsidR="00785A9D" w:rsidRPr="00785A9D" w:rsidRDefault="00785A9D" w:rsidP="00785A9D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785A9D">
        <w:rPr>
          <w:rFonts w:ascii="inherit" w:eastAsia="Times New Roman" w:hAnsi="inherit" w:cs="Arial"/>
          <w:color w:val="333333"/>
          <w:lang w:eastAsia="ru-RU"/>
        </w:rPr>
        <w:t>Лаборатория;</w:t>
      </w:r>
    </w:p>
    <w:p w:rsidR="00785A9D" w:rsidRPr="00785A9D" w:rsidRDefault="00785A9D" w:rsidP="00785A9D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785A9D">
        <w:rPr>
          <w:rFonts w:ascii="inherit" w:eastAsia="Times New Roman" w:hAnsi="inherit" w:cs="Arial"/>
          <w:color w:val="333333"/>
          <w:lang w:eastAsia="ru-RU"/>
        </w:rPr>
        <w:t>Офтальмология;</w:t>
      </w:r>
    </w:p>
    <w:p w:rsidR="00785A9D" w:rsidRPr="00785A9D" w:rsidRDefault="00785A9D" w:rsidP="00785A9D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785A9D">
        <w:rPr>
          <w:rFonts w:ascii="inherit" w:eastAsia="Times New Roman" w:hAnsi="inherit" w:cs="Arial"/>
          <w:color w:val="333333"/>
          <w:lang w:eastAsia="ru-RU"/>
        </w:rPr>
        <w:t>Педиатрия и т.д.</w:t>
      </w:r>
    </w:p>
    <w:p w:rsidR="00A7477A" w:rsidRDefault="00A7477A">
      <w:bookmarkStart w:id="0" w:name="_GoBack"/>
      <w:bookmarkEnd w:id="0"/>
    </w:p>
    <w:sectPr w:rsidR="00A7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58C"/>
    <w:multiLevelType w:val="multilevel"/>
    <w:tmpl w:val="9B20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2C610B"/>
    <w:multiLevelType w:val="multilevel"/>
    <w:tmpl w:val="7458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ED"/>
    <w:rsid w:val="00291AED"/>
    <w:rsid w:val="00785A9D"/>
    <w:rsid w:val="00A7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432EA-0D10-46B0-ADE9-C3D8206F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5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2019-10-29T14:11:00Z</dcterms:created>
  <dcterms:modified xsi:type="dcterms:W3CDTF">2019-10-29T14:11:00Z</dcterms:modified>
</cp:coreProperties>
</file>