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B086B" w14:textId="77777777" w:rsidR="00034910" w:rsidRDefault="00034910" w:rsidP="00034910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u w:val="single"/>
        </w:rPr>
        <w:t>ГКУЗ "Детский санаторий "Тополек" платных услуг не предоставляет!!! Путевки в санаторий бесплатные.</w:t>
      </w:r>
    </w:p>
    <w:p w14:paraId="353EB80E" w14:textId="77777777" w:rsidR="00034910" w:rsidRDefault="00034910" w:rsidP="0003491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Как получить путевку</w:t>
      </w:r>
    </w:p>
    <w:p w14:paraId="4227B9FE" w14:textId="77777777" w:rsidR="00034910" w:rsidRDefault="00034910" w:rsidP="00034910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Ежемесячно путевки направляются в краевую санаторно-курортную комиссию по адресу:</w:t>
      </w:r>
    </w:p>
    <w:p w14:paraId="09171500" w14:textId="77777777" w:rsidR="00034910" w:rsidRDefault="00034910" w:rsidP="0003491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г. Краснодар, ул. Постовая, 18 (Детский диагностический центр), каб. 131</w:t>
      </w:r>
    </w:p>
    <w:p w14:paraId="558D5EAA" w14:textId="77777777" w:rsidR="00034910" w:rsidRDefault="00034910" w:rsidP="0003491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телефон для справок: 8-861-268-57-57.</w:t>
      </w:r>
    </w:p>
    <w:p w14:paraId="2B758C68" w14:textId="77777777" w:rsidR="00034910" w:rsidRDefault="00034910" w:rsidP="0003491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u w:val="single"/>
        </w:rPr>
        <w:t>Показания для лечения:</w:t>
      </w:r>
    </w:p>
    <w:p w14:paraId="579833CB" w14:textId="77777777" w:rsidR="00034910" w:rsidRDefault="00034910" w:rsidP="0003491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 Дети от 3 до 7 лет, часто болеющие острыми респираторными инфекциями (4 и более раз в год).</w:t>
      </w:r>
    </w:p>
    <w:p w14:paraId="0507CD90" w14:textId="77777777" w:rsidR="00034910" w:rsidRDefault="00034910" w:rsidP="0003491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2.Дети перенесшие осложненные формы ОРИ (обструктивный бронхит, стенозирующий ларинготрахебронхит, пневмонии.</w:t>
      </w:r>
    </w:p>
    <w:p w14:paraId="1765C67C" w14:textId="77777777" w:rsidR="00034910" w:rsidRDefault="00034910" w:rsidP="0003491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 Острые бронхиты в стадии реконвалесценции.</w:t>
      </w:r>
    </w:p>
    <w:p w14:paraId="367C4D3A" w14:textId="77777777" w:rsidR="00034910" w:rsidRDefault="00034910" w:rsidP="0003491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 Астма, легкой и средней тяжести в стадии ремиссии.</w:t>
      </w:r>
    </w:p>
    <w:p w14:paraId="59AB7D2A" w14:textId="77777777" w:rsidR="00034910" w:rsidRDefault="00034910" w:rsidP="0003491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5. Остаточные явления после удаления инородных тел бронхов.</w:t>
      </w:r>
    </w:p>
    <w:p w14:paraId="22ED9EF5" w14:textId="77777777" w:rsidR="00034910" w:rsidRDefault="00034910" w:rsidP="0003491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6. Хронические тонзиллиты, назофарингиты, аденоидиты, рецидивирующие бронхиты после ликвидации катаральных явлений.</w:t>
      </w:r>
    </w:p>
    <w:p w14:paraId="10F7E9A9" w14:textId="77777777" w:rsidR="00034910" w:rsidRDefault="00034910" w:rsidP="0003491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7. Остаточные явления после перенесенной деструкции легких, плевропневмонии при исключении специфического процесса.</w:t>
      </w:r>
    </w:p>
    <w:p w14:paraId="11CBA4E8" w14:textId="77777777" w:rsidR="00034910" w:rsidRDefault="00034910" w:rsidP="0003491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8. Дети не завершившие курс физиотерапевтического и общеукрепляющего лечения, перенесшие бронхиты, пневмонии, лечившиеся в стационарах.</w:t>
      </w:r>
    </w:p>
    <w:p w14:paraId="4C8207B6" w14:textId="77777777" w:rsidR="00034910" w:rsidRDefault="00034910" w:rsidP="0003491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9. Повторный курс лечения.</w:t>
      </w:r>
    </w:p>
    <w:p w14:paraId="336EAA22" w14:textId="77777777" w:rsidR="00034910" w:rsidRDefault="00034910" w:rsidP="0003491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u w:val="single"/>
        </w:rPr>
        <w:t>Противопоказания:</w:t>
      </w:r>
    </w:p>
    <w:p w14:paraId="3781AC19" w14:textId="77777777" w:rsidR="00034910" w:rsidRDefault="00034910" w:rsidP="0003491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 Все заболевания в остром периоде.</w:t>
      </w:r>
    </w:p>
    <w:p w14:paraId="04B41B72" w14:textId="77777777" w:rsidR="00034910" w:rsidRDefault="00034910" w:rsidP="0003491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Соматические заболевания, требующие лечения в условиях стационара.</w:t>
      </w:r>
    </w:p>
    <w:p w14:paraId="0C8D8829" w14:textId="77777777" w:rsidR="00034910" w:rsidRDefault="00034910" w:rsidP="0003491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 Перенесенные инфекционные заболевания до окончания срока изоляции.</w:t>
      </w:r>
    </w:p>
    <w:p w14:paraId="2CAD32A9" w14:textId="77777777" w:rsidR="00034910" w:rsidRDefault="00034910" w:rsidP="0003491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 Все заразные и паразитарные заболевания кожи и глаз.</w:t>
      </w:r>
    </w:p>
    <w:p w14:paraId="0B7D45DB" w14:textId="77777777" w:rsidR="00034910" w:rsidRDefault="00034910" w:rsidP="0003491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5. Амилоидоз внутренних органов.</w:t>
      </w:r>
    </w:p>
    <w:p w14:paraId="5FED8878" w14:textId="77777777" w:rsidR="00034910" w:rsidRDefault="00034910" w:rsidP="0003491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6. Туберкулез внутренних и других органов.</w:t>
      </w:r>
    </w:p>
    <w:p w14:paraId="3699605A" w14:textId="77777777" w:rsidR="00034910" w:rsidRDefault="00034910" w:rsidP="0003491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7. Злокачественные новообразования (кроме специализированных санаториев)</w:t>
      </w:r>
    </w:p>
    <w:p w14:paraId="351220BB" w14:textId="77777777" w:rsidR="00034910" w:rsidRDefault="00034910" w:rsidP="0003491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8. Судорожные припадки и их эквиваленты, умственная отсталость, патологическое развитие личности с выраженными расстройствами поведения и социальной адаптацией.</w:t>
      </w:r>
    </w:p>
    <w:p w14:paraId="137E7D14" w14:textId="77777777" w:rsidR="00034910" w:rsidRDefault="00034910" w:rsidP="0003491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9. Психические заболевания.</w:t>
      </w:r>
    </w:p>
    <w:p w14:paraId="76912541" w14:textId="77777777" w:rsidR="00034910" w:rsidRDefault="00034910" w:rsidP="0003491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10. Больные требующие индивидуального ухода.</w:t>
      </w:r>
    </w:p>
    <w:p w14:paraId="394F2946" w14:textId="77777777" w:rsidR="00034910" w:rsidRDefault="00034910" w:rsidP="0003491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11. Сопутствующие заболевания, противопоказанные для данного санатория.</w:t>
      </w:r>
    </w:p>
    <w:p w14:paraId="2CEF233F" w14:textId="77777777" w:rsidR="00034910" w:rsidRDefault="00034910" w:rsidP="0003491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5"/>
          <w:rFonts w:ascii="Arial" w:hAnsi="Arial" w:cs="Arial"/>
          <w:b/>
          <w:bCs/>
          <w:color w:val="333333"/>
          <w:sz w:val="19"/>
          <w:szCs w:val="19"/>
        </w:rPr>
        <w:t>Направление действительно при наличии:</w:t>
      </w:r>
    </w:p>
    <w:p w14:paraId="6D27DFEE" w14:textId="77777777" w:rsidR="00034910" w:rsidRDefault="00034910" w:rsidP="00034910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 Санаторно-курортная карта с данными клинико-лабораторного обследования давностью не более 1 месяца (общий анализ крови, общий анализ мочи, анализ на энтеробиоз, кал на яйца глистов). </w:t>
      </w:r>
      <w:r>
        <w:rPr>
          <w:rStyle w:val="a4"/>
          <w:rFonts w:ascii="Arial" w:hAnsi="Arial" w:cs="Arial"/>
          <w:color w:val="333333"/>
          <w:sz w:val="19"/>
          <w:szCs w:val="19"/>
        </w:rPr>
        <w:t>Обязательно: сведения о перенесенной ветряной оспе</w:t>
      </w:r>
      <w:r>
        <w:rPr>
          <w:rFonts w:ascii="Arial" w:hAnsi="Arial" w:cs="Arial"/>
          <w:color w:val="333333"/>
          <w:sz w:val="19"/>
          <w:szCs w:val="19"/>
        </w:rPr>
        <w:t>.</w:t>
      </w:r>
    </w:p>
    <w:p w14:paraId="2DC6A892" w14:textId="77777777" w:rsidR="00034910" w:rsidRDefault="00034910" w:rsidP="00034910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Копия страхового полиса обязательного мед.страхования.</w:t>
      </w:r>
    </w:p>
    <w:p w14:paraId="393DAD4D" w14:textId="77777777" w:rsidR="00034910" w:rsidRDefault="00034910" w:rsidP="00034910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  <w:t>3. Копия свидетельства о рождении.</w:t>
      </w:r>
    </w:p>
    <w:p w14:paraId="0E2E28A9" w14:textId="77777777" w:rsidR="00034910" w:rsidRDefault="00034910" w:rsidP="00034910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  <w:t>4. Подробная выписка о полученных проф.прививках, обязательные сведения о результатах </w:t>
      </w:r>
      <w:r>
        <w:rPr>
          <w:rStyle w:val="a4"/>
          <w:rFonts w:ascii="Arial" w:hAnsi="Arial" w:cs="Arial"/>
          <w:color w:val="333333"/>
          <w:sz w:val="19"/>
          <w:szCs w:val="19"/>
        </w:rPr>
        <w:t>пробы Манту в динамике за последние 3 года.</w:t>
      </w:r>
      <w:r>
        <w:rPr>
          <w:rFonts w:ascii="Arial" w:hAnsi="Arial" w:cs="Arial"/>
          <w:color w:val="333333"/>
          <w:sz w:val="19"/>
          <w:szCs w:val="19"/>
        </w:rPr>
        <w:t> При нарастании - консультация фтизиатра (необходима ксерокопия заключения).</w:t>
      </w:r>
    </w:p>
    <w:p w14:paraId="1BDA8C07" w14:textId="77777777" w:rsidR="00034910" w:rsidRDefault="00034910" w:rsidP="00034910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  <w:t>5. Справка из поликлиники (по месту жительства) об отсутствии контакта с инфекционными больными </w:t>
      </w:r>
      <w:r>
        <w:rPr>
          <w:rStyle w:val="a4"/>
          <w:rFonts w:ascii="Arial" w:hAnsi="Arial" w:cs="Arial"/>
          <w:color w:val="333333"/>
          <w:sz w:val="19"/>
          <w:szCs w:val="19"/>
        </w:rPr>
        <w:t>(срок годности 3 дня)</w:t>
      </w:r>
      <w:r>
        <w:rPr>
          <w:rFonts w:ascii="Arial" w:hAnsi="Arial" w:cs="Arial"/>
          <w:color w:val="333333"/>
          <w:sz w:val="19"/>
          <w:szCs w:val="19"/>
        </w:rPr>
        <w:t>. Обязательно указать в справке осмотр на чесотку и педикулез.</w:t>
      </w:r>
    </w:p>
    <w:p w14:paraId="2A3A9799" w14:textId="77777777" w:rsidR="00034910" w:rsidRDefault="00034910" w:rsidP="00034910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  <w:t>6. Справка из детского сада (школы) об отсутствии контакта с инфекционными больными </w:t>
      </w:r>
      <w:r>
        <w:rPr>
          <w:rStyle w:val="a4"/>
          <w:rFonts w:ascii="Arial" w:hAnsi="Arial" w:cs="Arial"/>
          <w:color w:val="333333"/>
          <w:sz w:val="19"/>
          <w:szCs w:val="19"/>
        </w:rPr>
        <w:t>по группе и детскому саду</w:t>
      </w:r>
      <w:r>
        <w:rPr>
          <w:rFonts w:ascii="Arial" w:hAnsi="Arial" w:cs="Arial"/>
          <w:color w:val="333333"/>
          <w:sz w:val="19"/>
          <w:szCs w:val="19"/>
        </w:rPr>
        <w:t> (классу, школе), выданная </w:t>
      </w:r>
      <w:r>
        <w:rPr>
          <w:rStyle w:val="a4"/>
          <w:rFonts w:ascii="Arial" w:hAnsi="Arial" w:cs="Arial"/>
          <w:color w:val="333333"/>
          <w:sz w:val="19"/>
          <w:szCs w:val="19"/>
        </w:rPr>
        <w:t>предыдущим</w:t>
      </w:r>
      <w:r>
        <w:rPr>
          <w:rFonts w:ascii="Arial" w:hAnsi="Arial" w:cs="Arial"/>
          <w:color w:val="333333"/>
          <w:sz w:val="19"/>
          <w:szCs w:val="19"/>
        </w:rPr>
        <w:t> перед поступлением в санаторий </w:t>
      </w:r>
      <w:r>
        <w:rPr>
          <w:rStyle w:val="a4"/>
          <w:rFonts w:ascii="Arial" w:hAnsi="Arial" w:cs="Arial"/>
          <w:color w:val="333333"/>
          <w:sz w:val="19"/>
          <w:szCs w:val="19"/>
        </w:rPr>
        <w:t>будним (рабочим) днем</w:t>
      </w:r>
      <w:r>
        <w:rPr>
          <w:rFonts w:ascii="Arial" w:hAnsi="Arial" w:cs="Arial"/>
          <w:color w:val="333333"/>
          <w:sz w:val="19"/>
          <w:szCs w:val="19"/>
        </w:rPr>
        <w:t> с указанием даты последнего посещения.</w:t>
      </w:r>
      <w:r>
        <w:rPr>
          <w:rFonts w:ascii="Arial" w:hAnsi="Arial" w:cs="Arial"/>
          <w:color w:val="333333"/>
          <w:sz w:val="19"/>
          <w:szCs w:val="19"/>
        </w:rPr>
        <w:br/>
        <w:t>При закрытии д/сада на ремонт обращаться к зав.детским садом или в дошкольное отделение поликлиники.</w:t>
      </w:r>
    </w:p>
    <w:p w14:paraId="24D6A51F" w14:textId="77777777" w:rsidR="00034910" w:rsidRDefault="00034910" w:rsidP="00034910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  <w:t>7. Справка о допуске в коллектив от врача-дерматолога при наличии любых кожных проявлений (заболеваний).</w:t>
      </w:r>
    </w:p>
    <w:p w14:paraId="59895640" w14:textId="77777777" w:rsidR="00034910" w:rsidRDefault="00034910" w:rsidP="0003491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u w:val="single"/>
        </w:rPr>
        <w:t>Требования при направлении и приеме в санаторий:</w:t>
      </w:r>
    </w:p>
    <w:p w14:paraId="04BEB3BD" w14:textId="77777777" w:rsidR="00034910" w:rsidRDefault="00034910" w:rsidP="0003491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Дети должны быть обеспечены: верхней одеждой и обувью по сезону, головным убором, расческой, зубной щеткой.</w:t>
      </w:r>
    </w:p>
    <w:p w14:paraId="23020F03" w14:textId="77777777" w:rsidR="00034910" w:rsidRDefault="00034910" w:rsidP="00034910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Сменная обувь обязательна (босоножки).</w:t>
      </w:r>
    </w:p>
    <w:p w14:paraId="67A600F8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90"/>
    <w:rsid w:val="00034910"/>
    <w:rsid w:val="00117239"/>
    <w:rsid w:val="007F5890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E3411-B8D1-4BE8-8816-A0A33A53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910"/>
    <w:rPr>
      <w:b/>
      <w:bCs/>
    </w:rPr>
  </w:style>
  <w:style w:type="character" w:styleId="a5">
    <w:name w:val="Emphasis"/>
    <w:basedOn w:val="a0"/>
    <w:uiPriority w:val="20"/>
    <w:qFormat/>
    <w:rsid w:val="00034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2019-07-30T10:11:00Z</dcterms:created>
  <dcterms:modified xsi:type="dcterms:W3CDTF">2019-07-30T10:12:00Z</dcterms:modified>
</cp:coreProperties>
</file>