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C3E4"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Обеспечение здоровья личного состава органов и подразделений системы МВД России и сохранение на высоком уровне его способности выполнять служебные обязанности и служебно-боевые задачи является главной задачей лечебно-профилактических подразделений медицинской службы ведомственного здравоохранения. Одно из главных направлений в обеспечении этой задачи принадлежит военно-врачебной экспертизе.</w:t>
      </w:r>
    </w:p>
    <w:p w14:paraId="10C4E603"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Военно-врачебная экспертиза в системе Министерства внутренних дел Российской Федерации представляет собой комплекс научно-методических, организационных и практических мероприятий, осуществляемых в целях оптимального комплектования органов внутренних дел и внутренних войск МВД России, совершенствования медицинского обеспечения и медико-социальной помощи личному составу в соответствии с законодательством Российской Федерации.</w:t>
      </w:r>
    </w:p>
    <w:p w14:paraId="6CB8AEF2"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Основными задачами военно-врачебной экспертизы в системе МВД России являются:</w:t>
      </w:r>
    </w:p>
    <w:p w14:paraId="041C5A0D"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I. Обеспечение комплектования органов внутренних дел и внутренних войск МВД России соответственно рядовым и начальствующим составом и военнослужащими, годными по состоянию здоровья к военной службе, службе в должности.  </w:t>
      </w:r>
    </w:p>
    <w:p w14:paraId="4EB759FF"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II. Контроль по материалам военно-врачебной экспертизы за организацией, проведением и результатами лечебно-диагностической работы в ведомственных медицинских и военно-медицинских учреждениях, воинских частях.</w:t>
      </w:r>
    </w:p>
    <w:p w14:paraId="6B046B18"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III. Определение причинной связи увечий (ранений, травм, контузий), заболеваний у сотрудников органов внутренних дел, военнослужащих внутренних войск МВД России, граждан, проходящих военные сборы во внутренних войсках, а также причинной связи увечий (ранений, травм, контузий), заболеваний, приведших к смерти указанных лиц.</w:t>
      </w:r>
    </w:p>
    <w:p w14:paraId="238D614B"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IV. Определение годности граждан к службе в ОВД, военной службе на момент их увольнения из органов внутренних дел, с военной службы из внутренних войск МВД России.</w:t>
      </w:r>
    </w:p>
    <w:p w14:paraId="01DA518B"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V. Определение степени тяжести травм у сотрудников и военнослужащих внутренних войск МВД России.</w:t>
      </w:r>
    </w:p>
    <w:p w14:paraId="2F76E610"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В органах внутренних дел Брянской области военно-врачебная экспертиза осуществляется военно-врачебной комиссией Федерального казенного </w:t>
      </w:r>
      <w:r>
        <w:rPr>
          <w:rFonts w:ascii="Arial" w:hAnsi="Arial" w:cs="Arial"/>
          <w:color w:val="000000"/>
        </w:rPr>
        <w:lastRenderedPageBreak/>
        <w:t>учреждения здравоохранения «Медико-санитарная часть Министерства внутренних дел Российской Федерации по Брянской области», располагающейся по адресу: 241050, г. Брянск, ул. Горького д.16а.</w:t>
      </w:r>
    </w:p>
    <w:p w14:paraId="7F64BFDD"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Основными нормативными правовыми документами, регламентирующими работу ВВК, являются Положение о военно-врачебной экспертизе, утвержденное Постановлением Правительства Российской Федерации от 04.07.2013 года № 565 (далее – Положение) и Инструкция о порядке проведения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 утвержденная приказом МВД России от 02.04.2018г. №190 (далее – Инструкция). Проведение военно-врачебной экспертизы, разрешено, в числе других видов деятельности, лицензией на осуществление медицинской деятельности, выданной Федеральной службой по надзору в сфере здравоохранения и социального развития ФКУЗ «МСЧ МВД России по Брянской области».Также деятельность ВВК медико-санитарной части регулируется приказом от 02.04.2018г. №112 Федеральной службы войск национальной гвардии российской федерации "Об утверждении требований к состоянию здоровья граждан, поступающих на военную службу,  военнослужащих и лиц,  проходящих службу в войсках национальной гварди Российской Федерации и имеющих специальные звания полиции,  а также Перечня дополнительных обязательных диагностичесских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лиц,  проходящих службу в войсках национальной гвардии Российской Фендерации и имеющих специальные звания полиции".</w:t>
      </w:r>
    </w:p>
    <w:p w14:paraId="57218023"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Врачебные должности комиссии укомплектованы квалифицированными врачами - специалистами, имеющими опыт клинической и экспертной работы.</w:t>
      </w:r>
    </w:p>
    <w:p w14:paraId="3B3DAC7C"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Обеспечение комплектования органов внутренних дел проводится путем проведения очного медицинского освидетельствования. Под медицинским освидетельствованием понимаются изучение медицинских документов, оценка состояния здоровья и физического развития граждан на момент освидетельствования, вынесение письменного заключения ВВК.</w:t>
      </w:r>
    </w:p>
    <w:p w14:paraId="480EEEDB"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Согласно Инструкции, направление на освидетельствование в ВВК граждан, поступающих на службу, в образовательные учреждения, сотрудников производится начальником (руководителем) органа внутренних дел, имеющим право назначения на должность и на увольнение, или начальником кадрового аппарата органа внутренних дел с ссылкой на решение соответствующего начальника (руководителя) органа внутренних дел, срок действия направления на освидетельствование - три месяца. Перед выдачей направления на медицинское освидетельствование руководство органов внутренних дел запрашивает (для представления к рассмотрению ВВК) на граждан, поступающих на службу или на учебу в образовательные учреждения, сведения и результаты исследований, предусмотренные Инструкцией.</w:t>
      </w:r>
    </w:p>
    <w:p w14:paraId="7FEE3147"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Руководство органов внутренних дел, командиры воинских частей перед направлением на освидетельствование в ВВК сотрудников, военнослужащих, граждан, поступающих на службу, на учебу в образовательные учреждения (военно-учебные заведения), изучают военные билеты солдата, матроса, сержанта, старшины, прапорщика, мичмана, офицера запаса, временные удостоверения, выданные взамен военного билета, военного билета офицера запаса, удостоверения гражданина, подлежащего призыву на военную службу, удостоверения личности военнослужащего Российской Федерации, удостоверения личности офицера, удостоверения личности прапорщика (мичмана), личные дела, медицинские документы, в том числе ранее вынесенные заключения ВВК, и другие документы. Сведения, полученные в результате изучения в части, касающейся проведения военно-врачебной экспертизы, отражаются в направлении на медицинское освидетельствование.</w:t>
      </w:r>
    </w:p>
    <w:p w14:paraId="6FE57C4F"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Освидетельствование граждан проводится ВВК в очном порядке (заочное освидетельствование запрещено Положением) с обязательным обследованием врачами-специалистами: хирургом, терапевтом, неврологом, психиатром, окулистом, отоларингологом, стоматологом, дерматологом, при необходимости - другими врачами-специалистами, женщины в обязательном порядке обследуются гинекологом. Представляемые освидетельствуемыми медицинские документы и материалы по их диспансерному наблюдению не освобождают врачей-специалистов от освидетельствования этих лиц.</w:t>
      </w:r>
    </w:p>
    <w:p w14:paraId="51DEC4EE"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По результатам медицинского освидетельствования комиссией выносятся заключения большинством голосов присутствующих на заседании членов ВВК в соответствии с требованиями к состоянию здоровья граждан.</w:t>
      </w:r>
    </w:p>
    <w:p w14:paraId="6A35BD65" w14:textId="77777777" w:rsidR="00825251" w:rsidRDefault="00825251" w:rsidP="0082525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Заключение ВВК объявляется освидетельствованному по завершении прохождения комиссии и в письменной форме выдается представителю кадрового подразделения, направившего гражданина на освидетельствование.</w:t>
      </w:r>
    </w:p>
    <w:p w14:paraId="38BA68C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1A"/>
    <w:rsid w:val="00506E1A"/>
    <w:rsid w:val="007914E2"/>
    <w:rsid w:val="0082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B49B-C2BD-47F3-BC55-D1ECF346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2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2019-07-30T07:23:00Z</dcterms:created>
  <dcterms:modified xsi:type="dcterms:W3CDTF">2019-07-30T07:23:00Z</dcterms:modified>
</cp:coreProperties>
</file>