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AF" w:rsidRPr="006B00AF" w:rsidRDefault="006B00AF" w:rsidP="006B00AF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6B00AF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Запись на прием к врачу</w:t>
      </w:r>
    </w:p>
    <w:p w:rsidR="006B00AF" w:rsidRPr="006B00AF" w:rsidRDefault="006B00AF" w:rsidP="006B00A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Уважаемые пациенты, записаться на прием к врачу возможно следующим образом: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регистратуре при личном контакте с регистратором;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 телефонам регистратуры;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через </w:t>
      </w:r>
      <w:proofErr w:type="spellStart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инфомат</w:t>
      </w:r>
      <w:proofErr w:type="spellEnd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 холле 1-го этажа терапевтического отделения №2 поликлиники, по адресу: </w:t>
      </w:r>
      <w:proofErr w:type="spellStart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г.о</w:t>
      </w:r>
      <w:proofErr w:type="spellEnd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Чапаевск </w:t>
      </w:r>
      <w:proofErr w:type="spellStart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ул.Медицинская</w:t>
      </w:r>
      <w:proofErr w:type="spellEnd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3а);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через Интернет с помощью сервиса «Электронная регистратура»;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через Интернет лечащим врачом с помощью сервиса «Диспетчерский пункт»;</w:t>
      </w:r>
    </w:p>
    <w:p w:rsidR="006B00AF" w:rsidRPr="006B00AF" w:rsidRDefault="006B00AF" w:rsidP="006B00A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ПОРЯДОК ЗАПИСИ НА ПРИЕМ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через Интернет</w:t>
      </w:r>
    </w:p>
    <w:p w:rsidR="006B00AF" w:rsidRPr="006B00AF" w:rsidRDefault="006B00AF" w:rsidP="006B00A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1. Перечень документов, необходимых для записи на прием к врачу: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Паспорт гражданина РФ;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Полис ОМС;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СНИЛС (страховой номер индивидуального лицевого счета).</w:t>
      </w:r>
    </w:p>
    <w:p w:rsidR="006B00AF" w:rsidRPr="006B00AF" w:rsidRDefault="006B00AF" w:rsidP="006B00A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 Основания для отказа в записи через Интернет: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отсутствие гражданина в базе данных учреждения: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отсутствие в регистре пациентов, состоящих на диспансерном учете;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отсутствие полиса ОМС;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отсутствие паспорта гражданина РФ.</w:t>
      </w:r>
    </w:p>
    <w:p w:rsidR="006B00AF" w:rsidRPr="006B00AF" w:rsidRDefault="006B00AF" w:rsidP="006B00A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 Адреса, сайтов (кроме сайта нашего учреждения), с помощью которых пациент может самостоятельно записаться на прием к врачу:</w:t>
      </w:r>
    </w:p>
    <w:p w:rsidR="006B00AF" w:rsidRPr="006B00AF" w:rsidRDefault="006B00AF" w:rsidP="006B00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hyperlink r:id="rId4" w:tgtFrame="_blank" w:history="1">
        <w:r w:rsidRPr="006B00AF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http://www.gosuslugi.ru </w:t>
        </w:r>
      </w:hyperlink>
    </w:p>
    <w:p w:rsidR="006B00AF" w:rsidRPr="006B00AF" w:rsidRDefault="006B00AF" w:rsidP="006B00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tgtFrame="_blank" w:history="1">
        <w:r w:rsidRPr="006B00AF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http://www.ereg.medlan.samara.ru</w:t>
        </w:r>
      </w:hyperlink>
    </w:p>
    <w:p w:rsidR="006B00AF" w:rsidRPr="006B00AF" w:rsidRDefault="006B00AF" w:rsidP="006B00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4. Телефон «горячей линии» технической поддержки граждан при записи к врачу через сервис «Электронная регистратура»: 8(846)956-18-15</w:t>
      </w:r>
    </w:p>
    <w:p w:rsidR="006B00AF" w:rsidRPr="006B00AF" w:rsidRDefault="006B00AF" w:rsidP="006B00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5. Лечебные учреждения, осуществляющие консультативно-диагностический прием пациентов:</w:t>
      </w:r>
    </w:p>
    <w:p w:rsidR="006B00AF" w:rsidRPr="006B00AF" w:rsidRDefault="006B00AF" w:rsidP="006B00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Самарская областная клиническая больница им. </w:t>
      </w:r>
      <w:proofErr w:type="spellStart"/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М.И.Калинина</w:t>
      </w:r>
      <w:proofErr w:type="spellEnd"/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Адрес: г. Самара, ул. Ташкентская, 157. Запись на консультативный прием взрослого населения проводится по телефонам: (846) 956-12-15; 372-51-24 с понедельника по пятницу с 09.00 до 16.50, в субботу с 08.00 до 14.00. Адрес сайта: http://www.sokb.ru</w:t>
      </w:r>
    </w:p>
    <w:p w:rsidR="006B00AF" w:rsidRPr="006B00AF" w:rsidRDefault="006B00AF" w:rsidP="006B00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Самарский областной клинический онкологический диспансер</w:t>
      </w: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Адрес: 443031, г. Самара, ул. Солнечная, 50. Телефоны: 8 (846) 994-76-58 (справочная, факс: 994-03-99, e-</w:t>
      </w:r>
      <w:proofErr w:type="spellStart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sod1@samtel.ru,</w:t>
      </w:r>
    </w:p>
    <w:p w:rsidR="006B00AF" w:rsidRPr="006B00AF" w:rsidRDefault="006B00AF" w:rsidP="006B00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Адрес </w:t>
      </w:r>
      <w:proofErr w:type="spellStart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сайта:</w:t>
      </w:r>
      <w:hyperlink r:id="rId6" w:tgtFrame="_blank" w:history="1">
        <w:r w:rsidRPr="006B00AF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http</w:t>
        </w:r>
        <w:proofErr w:type="spellEnd"/>
        <w:r w:rsidRPr="006B00AF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://samaraonko.ru</w:t>
        </w:r>
      </w:hyperlink>
    </w:p>
    <w:p w:rsidR="006B00AF" w:rsidRPr="006B00AF" w:rsidRDefault="006B00AF" w:rsidP="006B00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Самарская клиническая офтальмологическая больница им. </w:t>
      </w:r>
      <w:proofErr w:type="spellStart"/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Т.И.Ерошевского</w:t>
      </w:r>
      <w:proofErr w:type="spellEnd"/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6B00AF" w:rsidRPr="006B00AF" w:rsidRDefault="006B00AF" w:rsidP="006B00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Адрес: г. Самара, ул. Ново-Садовая, 158. Запись на бесплатный прием: (846) 335-15-98, 334-31-99. Платные услуги: (846) 312-22-90. Отделение </w:t>
      </w:r>
      <w:proofErr w:type="spellStart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эксимер</w:t>
      </w:r>
      <w:proofErr w:type="spellEnd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-лазерного и микрохирургического лечения (консультативный прием) (846) 926-07-20. Адрес </w:t>
      </w:r>
      <w:proofErr w:type="spellStart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сайта:</w:t>
      </w:r>
      <w:hyperlink r:id="rId7" w:tgtFrame="_blank" w:history="1">
        <w:r w:rsidRPr="006B00AF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http</w:t>
        </w:r>
        <w:proofErr w:type="spellEnd"/>
        <w:r w:rsidRPr="006B00AF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://www.eroshevsky.ru</w:t>
        </w:r>
      </w:hyperlink>
    </w:p>
    <w:p w:rsidR="006B00AF" w:rsidRPr="006B00AF" w:rsidRDefault="006B00AF" w:rsidP="006B00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Самарский областной клинический кардиологический диспансер</w:t>
      </w: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6B00AF" w:rsidRPr="006B00AF" w:rsidRDefault="006B00AF" w:rsidP="006B00A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Адрес: г. Самара, ул. Аэродромная, 43. Регистратура телефон (846) 373-70-63. Платные услуги телефон (846) 373-70-33. Электронная почта: 6021@mail.ru Адрес сайта: </w:t>
      </w:r>
      <w:hyperlink r:id="rId8" w:tgtFrame="_blank" w:history="1">
        <w:r w:rsidRPr="006B00AF">
          <w:rPr>
            <w:rFonts w:ascii="inherit" w:eastAsia="Times New Roman" w:hAnsi="inherit" w:cs="Arial"/>
            <w:color w:val="006699"/>
            <w:sz w:val="18"/>
            <w:szCs w:val="18"/>
            <w:u w:val="single"/>
            <w:bdr w:val="none" w:sz="0" w:space="0" w:color="auto" w:frame="1"/>
            <w:lang w:eastAsia="ru-RU"/>
          </w:rPr>
          <w:t>http://www.cardio63.ru</w:t>
        </w:r>
      </w:hyperlink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Консультативно-диагностическое отделение Самарского областного клинического </w:t>
      </w:r>
      <w:proofErr w:type="spellStart"/>
      <w:proofErr w:type="gramStart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кардио</w:t>
      </w:r>
      <w:proofErr w:type="spellEnd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-логического</w:t>
      </w:r>
      <w:proofErr w:type="gramEnd"/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диспансера. Адрес: г. Самара, ул. Никитинская, 2-Б.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Заведующая отделением телефон (846) 332-80-99.</w:t>
      </w:r>
    </w:p>
    <w:p w:rsidR="006B00AF" w:rsidRPr="006B00AF" w:rsidRDefault="006B00AF" w:rsidP="006B00AF">
      <w:pPr>
        <w:shd w:val="clear" w:color="auto" w:fill="FFFFFF"/>
        <w:spacing w:after="360" w:line="36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00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Менеджер телефон (846) 332-29-34.</w:t>
      </w:r>
    </w:p>
    <w:p w:rsidR="002D19E6" w:rsidRDefault="002D19E6">
      <w:bookmarkStart w:id="0" w:name="_GoBack"/>
      <w:bookmarkEnd w:id="0"/>
    </w:p>
    <w:sectPr w:rsidR="002D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30"/>
    <w:rsid w:val="002D19E6"/>
    <w:rsid w:val="006B00AF"/>
    <w:rsid w:val="0098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72D54-FD55-4649-967D-B9758A15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B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B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00AF"/>
    <w:rPr>
      <w:b/>
      <w:bCs/>
    </w:rPr>
  </w:style>
  <w:style w:type="paragraph" w:styleId="a4">
    <w:name w:val="Normal (Web)"/>
    <w:basedOn w:val="a"/>
    <w:uiPriority w:val="99"/>
    <w:semiHidden/>
    <w:unhideWhenUsed/>
    <w:rsid w:val="006B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0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oshevsk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roshevsk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araonko.ru/" TargetMode="External"/><Relationship Id="rId5" Type="http://schemas.openxmlformats.org/officeDocument/2006/relationships/hyperlink" Target="http://www.ereg.medlan.samar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suslug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2019-11-21T05:43:00Z</dcterms:created>
  <dcterms:modified xsi:type="dcterms:W3CDTF">2019-11-21T05:43:00Z</dcterms:modified>
</cp:coreProperties>
</file>