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A1" w:rsidRPr="00600AA1" w:rsidRDefault="00600AA1" w:rsidP="00600AA1">
      <w:pPr>
        <w:spacing w:before="300" w:after="150" w:line="240" w:lineRule="auto"/>
        <w:jc w:val="center"/>
        <w:outlineLvl w:val="2"/>
        <w:rPr>
          <w:rFonts w:ascii="inherit" w:eastAsia="Times New Roman" w:hAnsi="inherit" w:cs="Arial"/>
          <w:color w:val="333333"/>
          <w:sz w:val="36"/>
          <w:szCs w:val="36"/>
          <w:lang w:eastAsia="ru-RU"/>
        </w:rPr>
      </w:pPr>
      <w:r w:rsidRPr="00600AA1">
        <w:rPr>
          <w:rFonts w:ascii="inherit" w:eastAsia="Times New Roman" w:hAnsi="inherit" w:cs="Arial"/>
          <w:color w:val="333333"/>
          <w:sz w:val="36"/>
          <w:szCs w:val="36"/>
          <w:lang w:eastAsia="ru-RU"/>
        </w:rPr>
        <w:t>Рентгеновские исследования</w:t>
      </w:r>
    </w:p>
    <w:p w:rsidR="00600AA1" w:rsidRPr="00600AA1" w:rsidRDefault="00600AA1" w:rsidP="00600AA1">
      <w:pPr>
        <w:spacing w:after="0" w:line="240" w:lineRule="auto"/>
        <w:jc w:val="both"/>
        <w:rPr>
          <w:rFonts w:ascii="Arial" w:eastAsia="Times New Roman" w:hAnsi="Arial" w:cs="Arial"/>
          <w:color w:val="333333"/>
          <w:sz w:val="24"/>
          <w:szCs w:val="24"/>
          <w:lang w:eastAsia="ru-RU"/>
        </w:rPr>
      </w:pPr>
      <w:r w:rsidRPr="00600AA1">
        <w:rPr>
          <w:rFonts w:ascii="Arial" w:eastAsia="Times New Roman" w:hAnsi="Arial" w:cs="Arial"/>
          <w:color w:val="333333"/>
          <w:sz w:val="24"/>
          <w:szCs w:val="24"/>
          <w:lang w:eastAsia="ru-RU"/>
        </w:rPr>
        <w:br/>
        <w:t>Для обзорной рентгенографии брюшной полости — специальной подготовки не требуется.</w:t>
      </w:r>
      <w:r w:rsidRPr="00600AA1">
        <w:rPr>
          <w:rFonts w:ascii="Arial" w:eastAsia="Times New Roman" w:hAnsi="Arial" w:cs="Arial"/>
          <w:color w:val="333333"/>
          <w:sz w:val="24"/>
          <w:szCs w:val="24"/>
          <w:lang w:eastAsia="ru-RU"/>
        </w:rPr>
        <w:br/>
        <w:t xml:space="preserve">Для </w:t>
      </w:r>
      <w:proofErr w:type="spellStart"/>
      <w:r w:rsidRPr="00600AA1">
        <w:rPr>
          <w:rFonts w:ascii="Arial" w:eastAsia="Times New Roman" w:hAnsi="Arial" w:cs="Arial"/>
          <w:color w:val="333333"/>
          <w:sz w:val="24"/>
          <w:szCs w:val="24"/>
          <w:lang w:eastAsia="ru-RU"/>
        </w:rPr>
        <w:t>рентгеноконтрастного</w:t>
      </w:r>
      <w:proofErr w:type="spellEnd"/>
      <w:r w:rsidRPr="00600AA1">
        <w:rPr>
          <w:rFonts w:ascii="Arial" w:eastAsia="Times New Roman" w:hAnsi="Arial" w:cs="Arial"/>
          <w:color w:val="333333"/>
          <w:sz w:val="24"/>
          <w:szCs w:val="24"/>
          <w:lang w:eastAsia="ru-RU"/>
        </w:rPr>
        <w:t xml:space="preserve"> исследования толстой кишки (</w:t>
      </w:r>
      <w:proofErr w:type="spellStart"/>
      <w:r w:rsidRPr="00600AA1">
        <w:rPr>
          <w:rFonts w:ascii="Arial" w:eastAsia="Times New Roman" w:hAnsi="Arial" w:cs="Arial"/>
          <w:color w:val="333333"/>
          <w:sz w:val="24"/>
          <w:szCs w:val="24"/>
          <w:lang w:eastAsia="ru-RU"/>
        </w:rPr>
        <w:t>Ирригоскопия</w:t>
      </w:r>
      <w:proofErr w:type="spellEnd"/>
      <w:r w:rsidRPr="00600AA1">
        <w:rPr>
          <w:rFonts w:ascii="Arial" w:eastAsia="Times New Roman" w:hAnsi="Arial" w:cs="Arial"/>
          <w:color w:val="333333"/>
          <w:sz w:val="24"/>
          <w:szCs w:val="24"/>
          <w:lang w:eastAsia="ru-RU"/>
        </w:rPr>
        <w:t>):</w:t>
      </w:r>
      <w:r w:rsidRPr="00600AA1">
        <w:rPr>
          <w:rFonts w:ascii="Arial" w:eastAsia="Times New Roman" w:hAnsi="Arial" w:cs="Arial"/>
          <w:color w:val="333333"/>
          <w:sz w:val="24"/>
          <w:szCs w:val="24"/>
          <w:lang w:eastAsia="ru-RU"/>
        </w:rPr>
        <w:br/>
        <w:t xml:space="preserve">за день до исследования — очистительная клизма, утром до исследования — очистительная клизма, возможна подготовка при помощи </w:t>
      </w:r>
      <w:proofErr w:type="spellStart"/>
      <w:r w:rsidRPr="00600AA1">
        <w:rPr>
          <w:rFonts w:ascii="Arial" w:eastAsia="Times New Roman" w:hAnsi="Arial" w:cs="Arial"/>
          <w:color w:val="333333"/>
          <w:sz w:val="24"/>
          <w:szCs w:val="24"/>
          <w:lang w:eastAsia="ru-RU"/>
        </w:rPr>
        <w:t>Фортранса</w:t>
      </w:r>
      <w:proofErr w:type="spellEnd"/>
      <w:r w:rsidRPr="00600AA1">
        <w:rPr>
          <w:rFonts w:ascii="Arial" w:eastAsia="Times New Roman" w:hAnsi="Arial" w:cs="Arial"/>
          <w:color w:val="333333"/>
          <w:sz w:val="24"/>
          <w:szCs w:val="24"/>
          <w:lang w:eastAsia="ru-RU"/>
        </w:rPr>
        <w:t>, утром до исследования – легкий завтрак.</w:t>
      </w:r>
      <w:r w:rsidRPr="00600AA1">
        <w:rPr>
          <w:rFonts w:ascii="Arial" w:eastAsia="Times New Roman" w:hAnsi="Arial" w:cs="Arial"/>
          <w:color w:val="333333"/>
          <w:sz w:val="24"/>
          <w:szCs w:val="24"/>
          <w:lang w:eastAsia="ru-RU"/>
        </w:rPr>
        <w:br/>
        <w:t xml:space="preserve">Для </w:t>
      </w:r>
      <w:proofErr w:type="spellStart"/>
      <w:r w:rsidRPr="00600AA1">
        <w:rPr>
          <w:rFonts w:ascii="Arial" w:eastAsia="Times New Roman" w:hAnsi="Arial" w:cs="Arial"/>
          <w:color w:val="333333"/>
          <w:sz w:val="24"/>
          <w:szCs w:val="24"/>
          <w:lang w:eastAsia="ru-RU"/>
        </w:rPr>
        <w:t>рентгеноконтрастного</w:t>
      </w:r>
      <w:proofErr w:type="spellEnd"/>
      <w:r w:rsidRPr="00600AA1">
        <w:rPr>
          <w:rFonts w:ascii="Arial" w:eastAsia="Times New Roman" w:hAnsi="Arial" w:cs="Arial"/>
          <w:color w:val="333333"/>
          <w:sz w:val="24"/>
          <w:szCs w:val="24"/>
          <w:lang w:eastAsia="ru-RU"/>
        </w:rPr>
        <w:t xml:space="preserve"> исследования пищевода, желудка и 12-перстной кишки:</w:t>
      </w:r>
      <w:r w:rsidRPr="00600AA1">
        <w:rPr>
          <w:rFonts w:ascii="Arial" w:eastAsia="Times New Roman" w:hAnsi="Arial" w:cs="Arial"/>
          <w:color w:val="333333"/>
          <w:sz w:val="24"/>
          <w:szCs w:val="24"/>
          <w:lang w:eastAsia="ru-RU"/>
        </w:rPr>
        <w:br/>
        <w:t>легкий ужин за день до исследования, в день исследования – голод.</w:t>
      </w:r>
    </w:p>
    <w:p w:rsidR="00600AA1" w:rsidRPr="00600AA1" w:rsidRDefault="00600AA1" w:rsidP="00600AA1">
      <w:pPr>
        <w:spacing w:before="100" w:beforeAutospacing="1" w:after="100" w:afterAutospacing="1" w:line="240" w:lineRule="auto"/>
        <w:ind w:firstLine="400"/>
        <w:jc w:val="both"/>
        <w:rPr>
          <w:rFonts w:ascii="Arial" w:eastAsia="Times New Roman" w:hAnsi="Arial" w:cs="Arial"/>
          <w:color w:val="333333"/>
          <w:sz w:val="24"/>
          <w:szCs w:val="24"/>
          <w:lang w:eastAsia="ru-RU"/>
        </w:rPr>
      </w:pPr>
      <w:r w:rsidRPr="00600AA1">
        <w:rPr>
          <w:rFonts w:ascii="Arial" w:eastAsia="Times New Roman" w:hAnsi="Arial" w:cs="Arial"/>
          <w:b/>
          <w:bCs/>
          <w:color w:val="333333"/>
          <w:sz w:val="24"/>
          <w:szCs w:val="24"/>
          <w:lang w:eastAsia="ru-RU"/>
        </w:rPr>
        <w:t>УЗ исследования</w:t>
      </w:r>
      <w:r w:rsidRPr="00600AA1">
        <w:rPr>
          <w:rFonts w:ascii="Arial" w:eastAsia="Times New Roman" w:hAnsi="Arial" w:cs="Arial"/>
          <w:color w:val="333333"/>
          <w:sz w:val="24"/>
          <w:szCs w:val="24"/>
          <w:lang w:eastAsia="ru-RU"/>
        </w:rPr>
        <w:br/>
        <w:t>При УЗИ мочевого пузыря по показаниям может потребоваться выпить за 30 минут перед исследованием 1.0л воды. Исключить алкоголь!</w:t>
      </w:r>
    </w:p>
    <w:p w:rsidR="00600AA1" w:rsidRPr="00600AA1" w:rsidRDefault="00600AA1" w:rsidP="00600AA1">
      <w:pPr>
        <w:spacing w:before="300" w:after="150" w:line="240" w:lineRule="auto"/>
        <w:jc w:val="center"/>
        <w:outlineLvl w:val="2"/>
        <w:rPr>
          <w:rFonts w:ascii="inherit" w:eastAsia="Times New Roman" w:hAnsi="inherit" w:cs="Arial"/>
          <w:color w:val="333333"/>
          <w:sz w:val="36"/>
          <w:szCs w:val="36"/>
          <w:lang w:eastAsia="ru-RU"/>
        </w:rPr>
      </w:pPr>
      <w:r w:rsidRPr="00600AA1">
        <w:rPr>
          <w:rFonts w:ascii="inherit" w:eastAsia="Times New Roman" w:hAnsi="inherit" w:cs="Arial"/>
          <w:color w:val="333333"/>
          <w:sz w:val="36"/>
          <w:szCs w:val="36"/>
          <w:lang w:eastAsia="ru-RU"/>
        </w:rPr>
        <w:t>Эндоскопические исследования</w:t>
      </w:r>
    </w:p>
    <w:p w:rsidR="00600AA1" w:rsidRPr="00600AA1" w:rsidRDefault="00600AA1" w:rsidP="00600AA1">
      <w:pPr>
        <w:spacing w:before="150" w:after="150" w:line="240" w:lineRule="auto"/>
        <w:jc w:val="center"/>
        <w:outlineLvl w:val="3"/>
        <w:rPr>
          <w:rFonts w:ascii="inherit" w:eastAsia="Times New Roman" w:hAnsi="inherit" w:cs="Arial"/>
          <w:color w:val="333333"/>
          <w:sz w:val="27"/>
          <w:szCs w:val="27"/>
          <w:lang w:eastAsia="ru-RU"/>
        </w:rPr>
      </w:pPr>
      <w:proofErr w:type="spellStart"/>
      <w:r w:rsidRPr="00600AA1">
        <w:rPr>
          <w:rFonts w:ascii="inherit" w:eastAsia="Times New Roman" w:hAnsi="inherit" w:cs="Arial"/>
          <w:color w:val="333333"/>
          <w:sz w:val="27"/>
          <w:szCs w:val="27"/>
          <w:lang w:eastAsia="ru-RU"/>
        </w:rPr>
        <w:t>Колоноскопия</w:t>
      </w:r>
      <w:proofErr w:type="spellEnd"/>
    </w:p>
    <w:p w:rsidR="00600AA1" w:rsidRPr="00600AA1" w:rsidRDefault="00600AA1" w:rsidP="00600AA1">
      <w:pPr>
        <w:spacing w:before="100" w:beforeAutospacing="1" w:after="100" w:afterAutospacing="1" w:line="240" w:lineRule="auto"/>
        <w:ind w:firstLine="400"/>
        <w:jc w:val="both"/>
        <w:rPr>
          <w:rFonts w:ascii="Arial" w:eastAsia="Times New Roman" w:hAnsi="Arial" w:cs="Arial"/>
          <w:color w:val="333333"/>
          <w:sz w:val="24"/>
          <w:szCs w:val="24"/>
          <w:lang w:eastAsia="ru-RU"/>
        </w:rPr>
      </w:pPr>
      <w:r w:rsidRPr="00600AA1">
        <w:rPr>
          <w:rFonts w:ascii="Arial" w:eastAsia="Times New Roman" w:hAnsi="Arial" w:cs="Arial"/>
          <w:color w:val="333333"/>
          <w:sz w:val="24"/>
          <w:szCs w:val="24"/>
          <w:lang w:eastAsia="ru-RU"/>
        </w:rPr>
        <w:t xml:space="preserve">За два дня до выполнения </w:t>
      </w:r>
      <w:proofErr w:type="spellStart"/>
      <w:r w:rsidRPr="00600AA1">
        <w:rPr>
          <w:rFonts w:ascii="Arial" w:eastAsia="Times New Roman" w:hAnsi="Arial" w:cs="Arial"/>
          <w:color w:val="333333"/>
          <w:sz w:val="24"/>
          <w:szCs w:val="24"/>
          <w:lang w:eastAsia="ru-RU"/>
        </w:rPr>
        <w:t>колоноскопии</w:t>
      </w:r>
      <w:proofErr w:type="spellEnd"/>
      <w:r w:rsidRPr="00600AA1">
        <w:rPr>
          <w:rFonts w:ascii="Arial" w:eastAsia="Times New Roman" w:hAnsi="Arial" w:cs="Arial"/>
          <w:color w:val="333333"/>
          <w:sz w:val="24"/>
          <w:szCs w:val="24"/>
          <w:lang w:eastAsia="ru-RU"/>
        </w:rPr>
        <w:t>: Исключить алкоголь!</w:t>
      </w:r>
      <w:r w:rsidRPr="00600AA1">
        <w:rPr>
          <w:rFonts w:ascii="Arial" w:eastAsia="Times New Roman" w:hAnsi="Arial" w:cs="Arial"/>
          <w:color w:val="333333"/>
          <w:sz w:val="24"/>
          <w:szCs w:val="24"/>
          <w:lang w:eastAsia="ru-RU"/>
        </w:rPr>
        <w:br/>
        <w:t>Нельзя употреблять в пищу: пшеничный и зерновой хлеб, изделия из муки грубого помола, овсяное печенье, все продукты содержащие отруби или цельные зерна, мюсли, каши (пшенная, пшеничная, овсяная), фрукты, ягоды и варенье, содержание косточки (семена), особенно мелкие косточки, например: киви, малина и др., овощи с грубой и трудно перевариваемой кожицей (например: помидоры, баклажаны и др.), орехи.</w:t>
      </w:r>
      <w:r w:rsidRPr="00600AA1">
        <w:rPr>
          <w:rFonts w:ascii="Arial" w:eastAsia="Times New Roman" w:hAnsi="Arial" w:cs="Arial"/>
          <w:color w:val="333333"/>
          <w:sz w:val="24"/>
          <w:szCs w:val="24"/>
          <w:lang w:eastAsia="ru-RU"/>
        </w:rPr>
        <w:br/>
        <w:t>Рекомендуемая диета: курица, индейка, постная ветчина, рыба, белый хлеб, блюда из картофеля без кожицы, яйца, томаты без кожицы, макароны, сыр, масло, творог, йогурт, кондитерские изделия из белой муки, шоколад, мороженое, сахар или мед и др.</w:t>
      </w:r>
      <w:r w:rsidRPr="00600AA1">
        <w:rPr>
          <w:rFonts w:ascii="Arial" w:eastAsia="Times New Roman" w:hAnsi="Arial" w:cs="Arial"/>
          <w:color w:val="333333"/>
          <w:sz w:val="24"/>
          <w:szCs w:val="24"/>
          <w:lang w:eastAsia="ru-RU"/>
        </w:rPr>
        <w:br/>
        <w:t xml:space="preserve">Рекомендуется пить достаточное количество жидкости в день- не менее 2-2,5 литров (в том случае, если у Вас нет заболеваний, при которых обильное питье противопоказано, о чем необходимо проконсультироваться с Вашим </w:t>
      </w:r>
      <w:proofErr w:type="spellStart"/>
      <w:r w:rsidRPr="00600AA1">
        <w:rPr>
          <w:rFonts w:ascii="Arial" w:eastAsia="Times New Roman" w:hAnsi="Arial" w:cs="Arial"/>
          <w:color w:val="333333"/>
          <w:sz w:val="24"/>
          <w:szCs w:val="24"/>
          <w:lang w:eastAsia="ru-RU"/>
        </w:rPr>
        <w:t>врачем</w:t>
      </w:r>
      <w:proofErr w:type="spellEnd"/>
      <w:r w:rsidRPr="00600AA1">
        <w:rPr>
          <w:rFonts w:ascii="Arial" w:eastAsia="Times New Roman" w:hAnsi="Arial" w:cs="Arial"/>
          <w:color w:val="333333"/>
          <w:sz w:val="24"/>
          <w:szCs w:val="24"/>
          <w:lang w:eastAsia="ru-RU"/>
        </w:rPr>
        <w:t>). Это может быть питьевая негазированная вода, нежирные бульоны, морсы, соки без мякоти, чай с сахаром или медом, компоты без ягод.</w:t>
      </w:r>
      <w:r w:rsidRPr="00600AA1">
        <w:rPr>
          <w:rFonts w:ascii="Arial" w:eastAsia="Times New Roman" w:hAnsi="Arial" w:cs="Arial"/>
          <w:color w:val="333333"/>
          <w:sz w:val="24"/>
          <w:szCs w:val="24"/>
          <w:lang w:eastAsia="ru-RU"/>
        </w:rPr>
        <w:br/>
        <w:t>Если Вы страдаете запорами, необходимо ежедневно принимать слабительные препараты, которые назначены лечащим врачом.</w:t>
      </w:r>
      <w:r w:rsidRPr="00600AA1">
        <w:rPr>
          <w:rFonts w:ascii="Arial" w:eastAsia="Times New Roman" w:hAnsi="Arial" w:cs="Arial"/>
          <w:color w:val="333333"/>
          <w:sz w:val="24"/>
          <w:szCs w:val="24"/>
          <w:lang w:eastAsia="ru-RU"/>
        </w:rPr>
        <w:br/>
        <w:t xml:space="preserve">За день проведения </w:t>
      </w:r>
      <w:proofErr w:type="spellStart"/>
      <w:r w:rsidRPr="00600AA1">
        <w:rPr>
          <w:rFonts w:ascii="Arial" w:eastAsia="Times New Roman" w:hAnsi="Arial" w:cs="Arial"/>
          <w:color w:val="333333"/>
          <w:sz w:val="24"/>
          <w:szCs w:val="24"/>
          <w:lang w:eastAsia="ru-RU"/>
        </w:rPr>
        <w:t>колоноскопии</w:t>
      </w:r>
      <w:proofErr w:type="spellEnd"/>
      <w:r w:rsidRPr="00600AA1">
        <w:rPr>
          <w:rFonts w:ascii="Arial" w:eastAsia="Times New Roman" w:hAnsi="Arial" w:cs="Arial"/>
          <w:color w:val="333333"/>
          <w:sz w:val="24"/>
          <w:szCs w:val="24"/>
          <w:lang w:eastAsia="ru-RU"/>
        </w:rPr>
        <w:t xml:space="preserve"> рекомендуется:</w:t>
      </w:r>
      <w:r w:rsidRPr="00600AA1">
        <w:rPr>
          <w:rFonts w:ascii="Arial" w:eastAsia="Times New Roman" w:hAnsi="Arial" w:cs="Arial"/>
          <w:color w:val="333333"/>
          <w:sz w:val="24"/>
          <w:szCs w:val="24"/>
          <w:lang w:eastAsia="ru-RU"/>
        </w:rPr>
        <w:br/>
        <w:t xml:space="preserve">Утром — легкий завтрак (можно употреблять рыбу, белый хлеб, блюда из картофеля без кожицы, яйца, томаты без кожицы, макароны, сыр, масло, творог, йогурт, кондитерские изделия из белой муки, шоколад, мороженое, сахар или мед и </w:t>
      </w:r>
      <w:proofErr w:type="spellStart"/>
      <w:r w:rsidRPr="00600AA1">
        <w:rPr>
          <w:rFonts w:ascii="Arial" w:eastAsia="Times New Roman" w:hAnsi="Arial" w:cs="Arial"/>
          <w:color w:val="333333"/>
          <w:sz w:val="24"/>
          <w:szCs w:val="24"/>
          <w:lang w:eastAsia="ru-RU"/>
        </w:rPr>
        <w:t>др</w:t>
      </w:r>
      <w:proofErr w:type="spellEnd"/>
      <w:r w:rsidRPr="00600AA1">
        <w:rPr>
          <w:rFonts w:ascii="Arial" w:eastAsia="Times New Roman" w:hAnsi="Arial" w:cs="Arial"/>
          <w:color w:val="333333"/>
          <w:sz w:val="24"/>
          <w:szCs w:val="24"/>
          <w:lang w:eastAsia="ru-RU"/>
        </w:rPr>
        <w:t>). После завтрака до окончания исследования нельзя принимать твердую пищу, разрешается только пить.</w:t>
      </w:r>
      <w:r w:rsidRPr="00600AA1">
        <w:rPr>
          <w:rFonts w:ascii="Arial" w:eastAsia="Times New Roman" w:hAnsi="Arial" w:cs="Arial"/>
          <w:color w:val="333333"/>
          <w:sz w:val="24"/>
          <w:szCs w:val="24"/>
          <w:lang w:eastAsia="ru-RU"/>
        </w:rPr>
        <w:br/>
        <w:t>В обед можно принимать только нежирные бульоны (без содержимого и без хлеба), чай с сахаром или медом, воду, компот.</w:t>
      </w:r>
      <w:r w:rsidRPr="00600AA1">
        <w:rPr>
          <w:rFonts w:ascii="Arial" w:eastAsia="Times New Roman" w:hAnsi="Arial" w:cs="Arial"/>
          <w:color w:val="333333"/>
          <w:sz w:val="24"/>
          <w:szCs w:val="24"/>
          <w:lang w:eastAsia="ru-RU"/>
        </w:rPr>
        <w:br/>
        <w:t>Дополнительно в течении дня до 15:00 рекомендуется пить достаточное количество жидкости (не мене 1,5-2 литров): питьевую воду, морсы, соки без мякоти, чай с сахаром или медом, компоты без ягод. Не рекомендуется пить непрозрачные жидкости, а также молоко, кисель, кефир.</w:t>
      </w:r>
    </w:p>
    <w:p w:rsidR="00600AA1" w:rsidRPr="00600AA1" w:rsidRDefault="00600AA1" w:rsidP="00600AA1">
      <w:pPr>
        <w:spacing w:before="150" w:after="150" w:line="240" w:lineRule="auto"/>
        <w:jc w:val="center"/>
        <w:outlineLvl w:val="3"/>
        <w:rPr>
          <w:rFonts w:ascii="inherit" w:eastAsia="Times New Roman" w:hAnsi="inherit" w:cs="Arial"/>
          <w:color w:val="333333"/>
          <w:sz w:val="27"/>
          <w:szCs w:val="27"/>
          <w:lang w:eastAsia="ru-RU"/>
        </w:rPr>
      </w:pPr>
      <w:proofErr w:type="spellStart"/>
      <w:r w:rsidRPr="00600AA1">
        <w:rPr>
          <w:rFonts w:ascii="inherit" w:eastAsia="Times New Roman" w:hAnsi="inherit" w:cs="Arial"/>
          <w:color w:val="333333"/>
          <w:sz w:val="27"/>
          <w:szCs w:val="27"/>
          <w:lang w:eastAsia="ru-RU"/>
        </w:rPr>
        <w:lastRenderedPageBreak/>
        <w:t>Эзофагогастродуоденоскопия</w:t>
      </w:r>
      <w:proofErr w:type="spellEnd"/>
      <w:r w:rsidRPr="00600AA1">
        <w:rPr>
          <w:rFonts w:ascii="inherit" w:eastAsia="Times New Roman" w:hAnsi="inherit" w:cs="Arial"/>
          <w:color w:val="333333"/>
          <w:sz w:val="27"/>
          <w:szCs w:val="27"/>
          <w:lang w:eastAsia="ru-RU"/>
        </w:rPr>
        <w:t xml:space="preserve"> (ЭГДС)</w:t>
      </w:r>
    </w:p>
    <w:p w:rsidR="00600AA1" w:rsidRPr="00600AA1" w:rsidRDefault="00600AA1" w:rsidP="00600AA1">
      <w:pPr>
        <w:spacing w:after="0" w:line="240" w:lineRule="auto"/>
        <w:jc w:val="both"/>
        <w:rPr>
          <w:rFonts w:ascii="Arial" w:eastAsia="Times New Roman" w:hAnsi="Arial" w:cs="Arial"/>
          <w:color w:val="333333"/>
          <w:sz w:val="24"/>
          <w:szCs w:val="24"/>
          <w:lang w:eastAsia="ru-RU"/>
        </w:rPr>
      </w:pPr>
      <w:r w:rsidRPr="00600AA1">
        <w:rPr>
          <w:rFonts w:ascii="Arial" w:eastAsia="Times New Roman" w:hAnsi="Arial" w:cs="Arial"/>
          <w:color w:val="333333"/>
          <w:sz w:val="24"/>
          <w:szCs w:val="24"/>
          <w:lang w:eastAsia="ru-RU"/>
        </w:rPr>
        <w:t>Если Вашим лечащим врачом не назначено другой подготовки, то может применяться следующая:</w:t>
      </w:r>
      <w:r w:rsidRPr="00600AA1">
        <w:rPr>
          <w:rFonts w:ascii="Arial" w:eastAsia="Times New Roman" w:hAnsi="Arial" w:cs="Arial"/>
          <w:color w:val="333333"/>
          <w:sz w:val="24"/>
          <w:szCs w:val="24"/>
          <w:lang w:eastAsia="ru-RU"/>
        </w:rPr>
        <w:br/>
        <w:t>Подготовка за 2 дня до проведения исследования:</w:t>
      </w:r>
      <w:r w:rsidRPr="00600AA1">
        <w:rPr>
          <w:rFonts w:ascii="Arial" w:eastAsia="Times New Roman" w:hAnsi="Arial" w:cs="Arial"/>
          <w:color w:val="333333"/>
          <w:sz w:val="24"/>
          <w:szCs w:val="24"/>
          <w:lang w:eastAsia="ru-RU"/>
        </w:rPr>
        <w:br/>
        <w:t>Исключить алкоголь!</w:t>
      </w:r>
      <w:r w:rsidRPr="00600AA1">
        <w:rPr>
          <w:rFonts w:ascii="Arial" w:eastAsia="Times New Roman" w:hAnsi="Arial" w:cs="Arial"/>
          <w:color w:val="333333"/>
          <w:sz w:val="24"/>
          <w:szCs w:val="24"/>
          <w:lang w:eastAsia="ru-RU"/>
        </w:rPr>
        <w:br/>
        <w:t>Если позволяет время, следует исключить из рациона шоколад, орехи, семечки и острую пищу за двое суток до проведения манипуляции. Исключить алкоголь!</w:t>
      </w:r>
      <w:r w:rsidRPr="00600AA1">
        <w:rPr>
          <w:rFonts w:ascii="Arial" w:eastAsia="Times New Roman" w:hAnsi="Arial" w:cs="Arial"/>
          <w:color w:val="333333"/>
          <w:sz w:val="24"/>
          <w:szCs w:val="24"/>
          <w:lang w:eastAsia="ru-RU"/>
        </w:rPr>
        <w:br/>
        <w:t>Последний прием пищи перед проведением диагностической процедуры должен состояться не позднее, чем за 8 часов до исследования.</w:t>
      </w:r>
      <w:r w:rsidRPr="00600AA1">
        <w:rPr>
          <w:rFonts w:ascii="Arial" w:eastAsia="Times New Roman" w:hAnsi="Arial" w:cs="Arial"/>
          <w:color w:val="333333"/>
          <w:sz w:val="24"/>
          <w:szCs w:val="24"/>
          <w:lang w:eastAsia="ru-RU"/>
        </w:rPr>
        <w:br/>
        <w:t>Перед проведением стоит исключить продукты, богатые клетчаткой, зернового хлеба, жирное мясо или рыбу, сыры. На ужин лучше всего порцией зеленого салата с небольшим количеством белого куриного мяса, паровыми куриными котлетками, гречневой кашей, нежирным творогом.</w:t>
      </w:r>
      <w:r w:rsidRPr="00600AA1">
        <w:rPr>
          <w:rFonts w:ascii="Arial" w:eastAsia="Times New Roman" w:hAnsi="Arial" w:cs="Arial"/>
          <w:color w:val="333333"/>
          <w:sz w:val="24"/>
          <w:szCs w:val="24"/>
          <w:lang w:eastAsia="ru-RU"/>
        </w:rPr>
        <w:br/>
        <w:t>Подготовка в день проведения:</w:t>
      </w:r>
      <w:r w:rsidRPr="00600AA1">
        <w:rPr>
          <w:rFonts w:ascii="Arial" w:eastAsia="Times New Roman" w:hAnsi="Arial" w:cs="Arial"/>
          <w:color w:val="333333"/>
          <w:sz w:val="24"/>
          <w:szCs w:val="24"/>
          <w:lang w:eastAsia="ru-RU"/>
        </w:rPr>
        <w:br/>
        <w:t>В день исследования следует воздержаться от приема какой бы то ни было пищи и напитков. Немного воды можно выпить не позднее, чем за 2-4 часа до начала исследования.</w:t>
      </w:r>
      <w:r w:rsidRPr="00600AA1">
        <w:rPr>
          <w:rFonts w:ascii="Arial" w:eastAsia="Times New Roman" w:hAnsi="Arial" w:cs="Arial"/>
          <w:color w:val="333333"/>
          <w:sz w:val="24"/>
          <w:szCs w:val="24"/>
          <w:lang w:eastAsia="ru-RU"/>
        </w:rPr>
        <w:br/>
        <w:t>Если пациент постоянно принимает лекарственные препараты в капсулах или таблетках, придется отложить их прием, так как любые посторонние предметы в полости исследуемого органа способны исказить картину. При невозможности отмены некоторых препаратов (антиаритмических и снижающих давление) следует принимать заблаговременно (2-4 часа до начала исследования с небольшим количеством воды).</w:t>
      </w:r>
      <w:r w:rsidRPr="00600AA1">
        <w:rPr>
          <w:rFonts w:ascii="Arial" w:eastAsia="Times New Roman" w:hAnsi="Arial" w:cs="Arial"/>
          <w:color w:val="333333"/>
          <w:sz w:val="24"/>
          <w:szCs w:val="24"/>
          <w:lang w:eastAsia="ru-RU"/>
        </w:rPr>
        <w:br/>
      </w:r>
    </w:p>
    <w:p w:rsidR="00600AA1" w:rsidRPr="00600AA1" w:rsidRDefault="00600AA1" w:rsidP="00600AA1">
      <w:pPr>
        <w:spacing w:before="150" w:after="150" w:line="240" w:lineRule="auto"/>
        <w:jc w:val="center"/>
        <w:outlineLvl w:val="3"/>
        <w:rPr>
          <w:rFonts w:ascii="inherit" w:eastAsia="Times New Roman" w:hAnsi="inherit" w:cs="Arial"/>
          <w:color w:val="333333"/>
          <w:sz w:val="27"/>
          <w:szCs w:val="27"/>
          <w:lang w:eastAsia="ru-RU"/>
        </w:rPr>
      </w:pPr>
      <w:r w:rsidRPr="00600AA1">
        <w:rPr>
          <w:rFonts w:ascii="inherit" w:eastAsia="Times New Roman" w:hAnsi="inherit" w:cs="Arial"/>
          <w:color w:val="333333"/>
          <w:sz w:val="27"/>
          <w:szCs w:val="27"/>
          <w:lang w:eastAsia="ru-RU"/>
        </w:rPr>
        <w:t xml:space="preserve">Бронхоскопия, </w:t>
      </w:r>
      <w:proofErr w:type="spellStart"/>
      <w:r w:rsidRPr="00600AA1">
        <w:rPr>
          <w:rFonts w:ascii="inherit" w:eastAsia="Times New Roman" w:hAnsi="inherit" w:cs="Arial"/>
          <w:color w:val="333333"/>
          <w:sz w:val="27"/>
          <w:szCs w:val="27"/>
          <w:lang w:eastAsia="ru-RU"/>
        </w:rPr>
        <w:t>фиброларингоскопия</w:t>
      </w:r>
      <w:proofErr w:type="spellEnd"/>
    </w:p>
    <w:p w:rsidR="00600AA1" w:rsidRPr="00600AA1" w:rsidRDefault="00600AA1" w:rsidP="00600AA1">
      <w:pPr>
        <w:spacing w:after="0" w:line="240" w:lineRule="auto"/>
        <w:jc w:val="both"/>
        <w:rPr>
          <w:rFonts w:ascii="Arial" w:eastAsia="Times New Roman" w:hAnsi="Arial" w:cs="Arial"/>
          <w:color w:val="333333"/>
          <w:sz w:val="24"/>
          <w:szCs w:val="24"/>
          <w:lang w:eastAsia="ru-RU"/>
        </w:rPr>
      </w:pPr>
      <w:r w:rsidRPr="00600AA1">
        <w:rPr>
          <w:rFonts w:ascii="Arial" w:eastAsia="Times New Roman" w:hAnsi="Arial" w:cs="Arial"/>
          <w:color w:val="333333"/>
          <w:sz w:val="24"/>
          <w:szCs w:val="24"/>
          <w:lang w:eastAsia="ru-RU"/>
        </w:rPr>
        <w:t xml:space="preserve">Данное исследование проводится натощак. Рекомендуется: Исключить алкоголь! легкий ужин </w:t>
      </w:r>
      <w:proofErr w:type="gramStart"/>
      <w:r w:rsidRPr="00600AA1">
        <w:rPr>
          <w:rFonts w:ascii="Arial" w:eastAsia="Times New Roman" w:hAnsi="Arial" w:cs="Arial"/>
          <w:color w:val="333333"/>
          <w:sz w:val="24"/>
          <w:szCs w:val="24"/>
          <w:lang w:eastAsia="ru-RU"/>
        </w:rPr>
        <w:t>накануне вечером</w:t>
      </w:r>
      <w:proofErr w:type="gramEnd"/>
      <w:r w:rsidRPr="00600AA1">
        <w:rPr>
          <w:rFonts w:ascii="Arial" w:eastAsia="Times New Roman" w:hAnsi="Arial" w:cs="Arial"/>
          <w:color w:val="333333"/>
          <w:sz w:val="24"/>
          <w:szCs w:val="24"/>
          <w:lang w:eastAsia="ru-RU"/>
        </w:rPr>
        <w:t xml:space="preserve"> (не позднее 18-00 — 19-00). С собой пациенту необходимо принести чистую пеленку(полотенце), ингалятор (бронхиальная астма) при постоянном использовании, направление на данную процедуру.</w:t>
      </w:r>
      <w:r w:rsidRPr="00600AA1">
        <w:rPr>
          <w:rFonts w:ascii="Arial" w:eastAsia="Times New Roman" w:hAnsi="Arial" w:cs="Arial"/>
          <w:color w:val="333333"/>
          <w:sz w:val="24"/>
          <w:szCs w:val="24"/>
          <w:lang w:eastAsia="ru-RU"/>
        </w:rPr>
        <w:br/>
        <w:t>Если пациент постоянно принимает лекарственные препараты в капсулах или таблетках, придется отложить их прием, при невозможности отмены некоторых препаратов (антиаритмических и снижающих давление) следует принимать заблаговременно (2-4 часа до начала исследования с небольшим количеством воды).</w:t>
      </w:r>
      <w:r w:rsidRPr="00600AA1">
        <w:rPr>
          <w:rFonts w:ascii="Arial" w:eastAsia="Times New Roman" w:hAnsi="Arial" w:cs="Arial"/>
          <w:color w:val="333333"/>
          <w:sz w:val="24"/>
          <w:szCs w:val="24"/>
          <w:lang w:eastAsia="ru-RU"/>
        </w:rPr>
        <w:br/>
      </w:r>
    </w:p>
    <w:p w:rsidR="00600AA1" w:rsidRPr="00600AA1" w:rsidRDefault="00600AA1" w:rsidP="00600AA1">
      <w:pPr>
        <w:spacing w:before="150" w:after="150" w:line="240" w:lineRule="auto"/>
        <w:jc w:val="center"/>
        <w:outlineLvl w:val="3"/>
        <w:rPr>
          <w:rFonts w:ascii="inherit" w:eastAsia="Times New Roman" w:hAnsi="inherit" w:cs="Arial"/>
          <w:color w:val="333333"/>
          <w:sz w:val="27"/>
          <w:szCs w:val="27"/>
          <w:lang w:eastAsia="ru-RU"/>
        </w:rPr>
      </w:pPr>
      <w:r w:rsidRPr="00600AA1">
        <w:rPr>
          <w:rFonts w:ascii="inherit" w:eastAsia="Times New Roman" w:hAnsi="inherit" w:cs="Arial"/>
          <w:color w:val="333333"/>
          <w:sz w:val="27"/>
          <w:szCs w:val="27"/>
          <w:lang w:eastAsia="ru-RU"/>
        </w:rPr>
        <w:t>Эндо УЗИ</w:t>
      </w:r>
    </w:p>
    <w:p w:rsidR="00600AA1" w:rsidRPr="00600AA1" w:rsidRDefault="00600AA1" w:rsidP="00600AA1">
      <w:pPr>
        <w:spacing w:after="0" w:line="240" w:lineRule="auto"/>
        <w:jc w:val="both"/>
        <w:rPr>
          <w:rFonts w:ascii="Arial" w:eastAsia="Times New Roman" w:hAnsi="Arial" w:cs="Arial"/>
          <w:color w:val="333333"/>
          <w:sz w:val="24"/>
          <w:szCs w:val="24"/>
          <w:lang w:eastAsia="ru-RU"/>
        </w:rPr>
      </w:pPr>
      <w:r w:rsidRPr="00600AA1">
        <w:rPr>
          <w:rFonts w:ascii="Arial" w:eastAsia="Times New Roman" w:hAnsi="Arial" w:cs="Arial"/>
          <w:color w:val="333333"/>
          <w:sz w:val="24"/>
          <w:szCs w:val="24"/>
          <w:lang w:eastAsia="ru-RU"/>
        </w:rPr>
        <w:t xml:space="preserve">Показания к этим процедурам, и основные моменты подготовки определяются строго лечащим </w:t>
      </w:r>
      <w:proofErr w:type="spellStart"/>
      <w:r w:rsidRPr="00600AA1">
        <w:rPr>
          <w:rFonts w:ascii="Arial" w:eastAsia="Times New Roman" w:hAnsi="Arial" w:cs="Arial"/>
          <w:color w:val="333333"/>
          <w:sz w:val="24"/>
          <w:szCs w:val="24"/>
          <w:lang w:eastAsia="ru-RU"/>
        </w:rPr>
        <w:t>врачем</w:t>
      </w:r>
      <w:proofErr w:type="spellEnd"/>
      <w:r w:rsidRPr="00600AA1">
        <w:rPr>
          <w:rFonts w:ascii="Arial" w:eastAsia="Times New Roman" w:hAnsi="Arial" w:cs="Arial"/>
          <w:color w:val="333333"/>
          <w:sz w:val="24"/>
          <w:szCs w:val="24"/>
          <w:lang w:eastAsia="ru-RU"/>
        </w:rPr>
        <w:t>.</w:t>
      </w:r>
    </w:p>
    <w:p w:rsidR="00600AA1" w:rsidRPr="00600AA1" w:rsidRDefault="00600AA1" w:rsidP="00600AA1">
      <w:pPr>
        <w:spacing w:before="300" w:after="150" w:line="240" w:lineRule="auto"/>
        <w:jc w:val="center"/>
        <w:outlineLvl w:val="2"/>
        <w:rPr>
          <w:rFonts w:ascii="inherit" w:eastAsia="Times New Roman" w:hAnsi="inherit" w:cs="Arial"/>
          <w:color w:val="333333"/>
          <w:sz w:val="36"/>
          <w:szCs w:val="36"/>
          <w:lang w:eastAsia="ru-RU"/>
        </w:rPr>
      </w:pPr>
      <w:r w:rsidRPr="00600AA1">
        <w:rPr>
          <w:rFonts w:ascii="inherit" w:eastAsia="Times New Roman" w:hAnsi="inherit" w:cs="Arial"/>
          <w:color w:val="333333"/>
          <w:sz w:val="36"/>
          <w:szCs w:val="36"/>
          <w:lang w:eastAsia="ru-RU"/>
        </w:rPr>
        <w:t>КТ/МРТ</w:t>
      </w:r>
    </w:p>
    <w:p w:rsidR="00600AA1" w:rsidRPr="00600AA1" w:rsidRDefault="00600AA1" w:rsidP="00600AA1">
      <w:pPr>
        <w:spacing w:before="100" w:beforeAutospacing="1" w:after="100" w:afterAutospacing="1" w:line="240" w:lineRule="auto"/>
        <w:ind w:firstLine="400"/>
        <w:jc w:val="both"/>
        <w:rPr>
          <w:rFonts w:ascii="Arial" w:eastAsia="Times New Roman" w:hAnsi="Arial" w:cs="Arial"/>
          <w:color w:val="333333"/>
          <w:sz w:val="24"/>
          <w:szCs w:val="24"/>
          <w:lang w:eastAsia="ru-RU"/>
        </w:rPr>
      </w:pPr>
      <w:r w:rsidRPr="00600AA1">
        <w:rPr>
          <w:rFonts w:ascii="Arial" w:eastAsia="Times New Roman" w:hAnsi="Arial" w:cs="Arial"/>
          <w:color w:val="333333"/>
          <w:sz w:val="24"/>
          <w:szCs w:val="24"/>
          <w:lang w:eastAsia="ru-RU"/>
        </w:rPr>
        <w:t>Подготовка к компьютерной томографии органов абдоминальной области: Исключить алкоголь! за один день до исследования исключить из рациона продукты, способствующие повышенному газообразованию (черный хлеб, капусту, бобовые, молочные продукты, виноград и пр.) За 4 часа до начала процедуры желательно воздержаться от приема пищи</w:t>
      </w:r>
      <w:r w:rsidRPr="00600AA1">
        <w:rPr>
          <w:rFonts w:ascii="Arial" w:eastAsia="Times New Roman" w:hAnsi="Arial" w:cs="Arial"/>
          <w:color w:val="333333"/>
          <w:sz w:val="24"/>
          <w:szCs w:val="24"/>
          <w:lang w:eastAsia="ru-RU"/>
        </w:rPr>
        <w:br/>
        <w:t>при обследовании желудка исследования проводятся строго натощак</w:t>
      </w:r>
      <w:r w:rsidRPr="00600AA1">
        <w:rPr>
          <w:rFonts w:ascii="Arial" w:eastAsia="Times New Roman" w:hAnsi="Arial" w:cs="Arial"/>
          <w:color w:val="333333"/>
          <w:sz w:val="24"/>
          <w:szCs w:val="24"/>
          <w:lang w:eastAsia="ru-RU"/>
        </w:rPr>
        <w:br/>
        <w:t xml:space="preserve">при обследовании толстой кишки (не менее чем за 18 часов до начала процедуры) необходимо очистить кишечник помощью препарата </w:t>
      </w:r>
      <w:proofErr w:type="spellStart"/>
      <w:r w:rsidRPr="00600AA1">
        <w:rPr>
          <w:rFonts w:ascii="Arial" w:eastAsia="Times New Roman" w:hAnsi="Arial" w:cs="Arial"/>
          <w:color w:val="333333"/>
          <w:sz w:val="24"/>
          <w:szCs w:val="24"/>
          <w:lang w:eastAsia="ru-RU"/>
        </w:rPr>
        <w:t>Фортранс</w:t>
      </w:r>
      <w:proofErr w:type="spellEnd"/>
      <w:r w:rsidRPr="00600AA1">
        <w:rPr>
          <w:rFonts w:ascii="Arial" w:eastAsia="Times New Roman" w:hAnsi="Arial" w:cs="Arial"/>
          <w:color w:val="333333"/>
          <w:sz w:val="24"/>
          <w:szCs w:val="24"/>
          <w:lang w:eastAsia="ru-RU"/>
        </w:rPr>
        <w:br/>
      </w:r>
      <w:r w:rsidRPr="00600AA1">
        <w:rPr>
          <w:rFonts w:ascii="Arial" w:eastAsia="Times New Roman" w:hAnsi="Arial" w:cs="Arial"/>
          <w:color w:val="333333"/>
          <w:sz w:val="24"/>
          <w:szCs w:val="24"/>
          <w:lang w:eastAsia="ru-RU"/>
        </w:rPr>
        <w:lastRenderedPageBreak/>
        <w:t>К исследованию могут быть противопоказания, которые определяются лечащим врачом.</w:t>
      </w:r>
      <w:r w:rsidRPr="00600AA1">
        <w:rPr>
          <w:rFonts w:ascii="Arial" w:eastAsia="Times New Roman" w:hAnsi="Arial" w:cs="Arial"/>
          <w:color w:val="333333"/>
          <w:sz w:val="24"/>
          <w:szCs w:val="24"/>
          <w:lang w:eastAsia="ru-RU"/>
        </w:rPr>
        <w:br/>
        <w:t>Обязательно нужно сообщить врачу о:</w:t>
      </w:r>
      <w:r w:rsidRPr="00600AA1">
        <w:rPr>
          <w:rFonts w:ascii="Arial" w:eastAsia="Times New Roman" w:hAnsi="Arial" w:cs="Arial"/>
          <w:color w:val="333333"/>
          <w:sz w:val="24"/>
          <w:szCs w:val="24"/>
          <w:lang w:eastAsia="ru-RU"/>
        </w:rPr>
        <w:br/>
        <w:t>-беременности</w:t>
      </w:r>
      <w:r w:rsidRPr="00600AA1">
        <w:rPr>
          <w:rFonts w:ascii="Arial" w:eastAsia="Times New Roman" w:hAnsi="Arial" w:cs="Arial"/>
          <w:color w:val="333333"/>
          <w:sz w:val="24"/>
          <w:szCs w:val="24"/>
          <w:lang w:eastAsia="ru-RU"/>
        </w:rPr>
        <w:br/>
        <w:t xml:space="preserve">-реакции на введение </w:t>
      </w:r>
      <w:proofErr w:type="spellStart"/>
      <w:r w:rsidRPr="00600AA1">
        <w:rPr>
          <w:rFonts w:ascii="Arial" w:eastAsia="Times New Roman" w:hAnsi="Arial" w:cs="Arial"/>
          <w:color w:val="333333"/>
          <w:sz w:val="24"/>
          <w:szCs w:val="24"/>
          <w:lang w:eastAsia="ru-RU"/>
        </w:rPr>
        <w:t>рентгеноконтрастных</w:t>
      </w:r>
      <w:proofErr w:type="spellEnd"/>
      <w:r w:rsidRPr="00600AA1">
        <w:rPr>
          <w:rFonts w:ascii="Arial" w:eastAsia="Times New Roman" w:hAnsi="Arial" w:cs="Arial"/>
          <w:color w:val="333333"/>
          <w:sz w:val="24"/>
          <w:szCs w:val="24"/>
          <w:lang w:eastAsia="ru-RU"/>
        </w:rPr>
        <w:t xml:space="preserve"> препаратов в анамнезе</w:t>
      </w:r>
      <w:r w:rsidRPr="00600AA1">
        <w:rPr>
          <w:rFonts w:ascii="Arial" w:eastAsia="Times New Roman" w:hAnsi="Arial" w:cs="Arial"/>
          <w:color w:val="333333"/>
          <w:sz w:val="24"/>
          <w:szCs w:val="24"/>
          <w:lang w:eastAsia="ru-RU"/>
        </w:rPr>
        <w:br/>
        <w:t>-выраженном тиреотоксикозе;</w:t>
      </w:r>
      <w:r w:rsidRPr="00600AA1">
        <w:rPr>
          <w:rFonts w:ascii="Arial" w:eastAsia="Times New Roman" w:hAnsi="Arial" w:cs="Arial"/>
          <w:color w:val="333333"/>
          <w:sz w:val="24"/>
          <w:szCs w:val="24"/>
          <w:lang w:eastAsia="ru-RU"/>
        </w:rPr>
        <w:br/>
        <w:t>-заболеваниях сердечно-сосудистой системы;</w:t>
      </w:r>
      <w:r w:rsidRPr="00600AA1">
        <w:rPr>
          <w:rFonts w:ascii="Arial" w:eastAsia="Times New Roman" w:hAnsi="Arial" w:cs="Arial"/>
          <w:color w:val="333333"/>
          <w:sz w:val="24"/>
          <w:szCs w:val="24"/>
          <w:lang w:eastAsia="ru-RU"/>
        </w:rPr>
        <w:br/>
        <w:t>-острой почечной и печеночной недостаточности.</w:t>
      </w:r>
      <w:r w:rsidRPr="00600AA1">
        <w:rPr>
          <w:rFonts w:ascii="Arial" w:eastAsia="Times New Roman" w:hAnsi="Arial" w:cs="Arial"/>
          <w:color w:val="333333"/>
          <w:sz w:val="24"/>
          <w:szCs w:val="24"/>
          <w:lang w:eastAsia="ru-RU"/>
        </w:rPr>
        <w:br/>
        <w:t xml:space="preserve">Пациентам с сахарным диабетом, принимающим препараты </w:t>
      </w:r>
      <w:proofErr w:type="spellStart"/>
      <w:r w:rsidRPr="00600AA1">
        <w:rPr>
          <w:rFonts w:ascii="Arial" w:eastAsia="Times New Roman" w:hAnsi="Arial" w:cs="Arial"/>
          <w:color w:val="333333"/>
          <w:sz w:val="24"/>
          <w:szCs w:val="24"/>
          <w:lang w:eastAsia="ru-RU"/>
        </w:rPr>
        <w:t>метформина</w:t>
      </w:r>
      <w:proofErr w:type="spellEnd"/>
      <w:r w:rsidRPr="00600AA1">
        <w:rPr>
          <w:rFonts w:ascii="Arial" w:eastAsia="Times New Roman" w:hAnsi="Arial" w:cs="Arial"/>
          <w:color w:val="333333"/>
          <w:sz w:val="24"/>
          <w:szCs w:val="24"/>
          <w:lang w:eastAsia="ru-RU"/>
        </w:rPr>
        <w:t xml:space="preserve">, следует отменить их прием за 48 часов до исследования с использованием </w:t>
      </w:r>
      <w:proofErr w:type="spellStart"/>
      <w:r w:rsidRPr="00600AA1">
        <w:rPr>
          <w:rFonts w:ascii="Arial" w:eastAsia="Times New Roman" w:hAnsi="Arial" w:cs="Arial"/>
          <w:color w:val="333333"/>
          <w:sz w:val="24"/>
          <w:szCs w:val="24"/>
          <w:lang w:eastAsia="ru-RU"/>
        </w:rPr>
        <w:t>рентгеноконтрастного</w:t>
      </w:r>
      <w:proofErr w:type="spellEnd"/>
      <w:r w:rsidRPr="00600AA1">
        <w:rPr>
          <w:rFonts w:ascii="Arial" w:eastAsia="Times New Roman" w:hAnsi="Arial" w:cs="Arial"/>
          <w:color w:val="333333"/>
          <w:sz w:val="24"/>
          <w:szCs w:val="24"/>
          <w:lang w:eastAsia="ru-RU"/>
        </w:rPr>
        <w:t xml:space="preserve"> препарата и возобновить его не ранее, чем через 2 суток.</w:t>
      </w:r>
      <w:r w:rsidRPr="00600AA1">
        <w:rPr>
          <w:rFonts w:ascii="Arial" w:eastAsia="Times New Roman" w:hAnsi="Arial" w:cs="Arial"/>
          <w:color w:val="333333"/>
          <w:sz w:val="24"/>
          <w:szCs w:val="24"/>
          <w:lang w:eastAsia="ru-RU"/>
        </w:rPr>
        <w:br/>
        <w:t xml:space="preserve">Пациенткам с лактацией целесообразно воздержаться от кормления грудью в течение 24 часов после введения </w:t>
      </w:r>
      <w:proofErr w:type="spellStart"/>
      <w:r w:rsidRPr="00600AA1">
        <w:rPr>
          <w:rFonts w:ascii="Arial" w:eastAsia="Times New Roman" w:hAnsi="Arial" w:cs="Arial"/>
          <w:color w:val="333333"/>
          <w:sz w:val="24"/>
          <w:szCs w:val="24"/>
          <w:lang w:eastAsia="ru-RU"/>
        </w:rPr>
        <w:t>рентгенконтрстного</w:t>
      </w:r>
      <w:proofErr w:type="spellEnd"/>
      <w:r w:rsidRPr="00600AA1">
        <w:rPr>
          <w:rFonts w:ascii="Arial" w:eastAsia="Times New Roman" w:hAnsi="Arial" w:cs="Arial"/>
          <w:color w:val="333333"/>
          <w:sz w:val="24"/>
          <w:szCs w:val="24"/>
          <w:lang w:eastAsia="ru-RU"/>
        </w:rPr>
        <w:t xml:space="preserve"> препарата.</w:t>
      </w:r>
      <w:r w:rsidRPr="00600AA1">
        <w:rPr>
          <w:rFonts w:ascii="Arial" w:eastAsia="Times New Roman" w:hAnsi="Arial" w:cs="Arial"/>
          <w:color w:val="333333"/>
          <w:sz w:val="24"/>
          <w:szCs w:val="24"/>
          <w:lang w:eastAsia="ru-RU"/>
        </w:rPr>
        <w:br/>
        <w:t xml:space="preserve">При использовании </w:t>
      </w:r>
      <w:proofErr w:type="spellStart"/>
      <w:r w:rsidRPr="00600AA1">
        <w:rPr>
          <w:rFonts w:ascii="Arial" w:eastAsia="Times New Roman" w:hAnsi="Arial" w:cs="Arial"/>
          <w:color w:val="333333"/>
          <w:sz w:val="24"/>
          <w:szCs w:val="24"/>
          <w:lang w:eastAsia="ru-RU"/>
        </w:rPr>
        <w:t>рентгеноконтрастного</w:t>
      </w:r>
      <w:proofErr w:type="spellEnd"/>
      <w:r w:rsidRPr="00600AA1">
        <w:rPr>
          <w:rFonts w:ascii="Arial" w:eastAsia="Times New Roman" w:hAnsi="Arial" w:cs="Arial"/>
          <w:color w:val="333333"/>
          <w:sz w:val="24"/>
          <w:szCs w:val="24"/>
          <w:lang w:eastAsia="ru-RU"/>
        </w:rPr>
        <w:t xml:space="preserve"> препарата у пациентов с </w:t>
      </w:r>
      <w:proofErr w:type="spellStart"/>
      <w:r w:rsidRPr="00600AA1">
        <w:rPr>
          <w:rFonts w:ascii="Arial" w:eastAsia="Times New Roman" w:hAnsi="Arial" w:cs="Arial"/>
          <w:color w:val="333333"/>
          <w:sz w:val="24"/>
          <w:szCs w:val="24"/>
          <w:lang w:eastAsia="ru-RU"/>
        </w:rPr>
        <w:t>феохромоцитомой</w:t>
      </w:r>
      <w:proofErr w:type="spellEnd"/>
      <w:r w:rsidRPr="00600AA1">
        <w:rPr>
          <w:rFonts w:ascii="Arial" w:eastAsia="Times New Roman" w:hAnsi="Arial" w:cs="Arial"/>
          <w:color w:val="333333"/>
          <w:sz w:val="24"/>
          <w:szCs w:val="24"/>
          <w:lang w:eastAsia="ru-RU"/>
        </w:rPr>
        <w:t xml:space="preserve"> необходимо профилактическое применение альфа-</w:t>
      </w:r>
      <w:proofErr w:type="spellStart"/>
      <w:r w:rsidRPr="00600AA1">
        <w:rPr>
          <w:rFonts w:ascii="Arial" w:eastAsia="Times New Roman" w:hAnsi="Arial" w:cs="Arial"/>
          <w:color w:val="333333"/>
          <w:sz w:val="24"/>
          <w:szCs w:val="24"/>
          <w:lang w:eastAsia="ru-RU"/>
        </w:rPr>
        <w:t>адреноблокаторов</w:t>
      </w:r>
      <w:proofErr w:type="spellEnd"/>
      <w:r w:rsidRPr="00600AA1">
        <w:rPr>
          <w:rFonts w:ascii="Arial" w:eastAsia="Times New Roman" w:hAnsi="Arial" w:cs="Arial"/>
          <w:color w:val="333333"/>
          <w:sz w:val="24"/>
          <w:szCs w:val="24"/>
          <w:lang w:eastAsia="ru-RU"/>
        </w:rPr>
        <w:t xml:space="preserve"> для предупреждения гипертонического криза.</w:t>
      </w:r>
    </w:p>
    <w:p w:rsidR="00600AA1" w:rsidRPr="00600AA1" w:rsidRDefault="00600AA1" w:rsidP="00600AA1">
      <w:pPr>
        <w:spacing w:before="300" w:after="150" w:line="240" w:lineRule="auto"/>
        <w:jc w:val="center"/>
        <w:outlineLvl w:val="2"/>
        <w:rPr>
          <w:rFonts w:ascii="inherit" w:eastAsia="Times New Roman" w:hAnsi="inherit" w:cs="Arial"/>
          <w:color w:val="333333"/>
          <w:sz w:val="36"/>
          <w:szCs w:val="36"/>
          <w:lang w:eastAsia="ru-RU"/>
        </w:rPr>
      </w:pPr>
      <w:r w:rsidRPr="00600AA1">
        <w:rPr>
          <w:rFonts w:ascii="inherit" w:eastAsia="Times New Roman" w:hAnsi="inherit" w:cs="Arial"/>
          <w:color w:val="333333"/>
          <w:sz w:val="36"/>
          <w:szCs w:val="36"/>
          <w:lang w:eastAsia="ru-RU"/>
        </w:rPr>
        <w:t>Магнитно-резонансная томография</w:t>
      </w:r>
    </w:p>
    <w:p w:rsidR="00600AA1" w:rsidRPr="00600AA1" w:rsidRDefault="00600AA1" w:rsidP="00600AA1">
      <w:pPr>
        <w:spacing w:before="100" w:beforeAutospacing="1" w:after="100" w:afterAutospacing="1" w:line="240" w:lineRule="auto"/>
        <w:ind w:firstLine="400"/>
        <w:jc w:val="both"/>
        <w:rPr>
          <w:rFonts w:ascii="Arial" w:eastAsia="Times New Roman" w:hAnsi="Arial" w:cs="Arial"/>
          <w:color w:val="333333"/>
          <w:sz w:val="24"/>
          <w:szCs w:val="24"/>
          <w:lang w:eastAsia="ru-RU"/>
        </w:rPr>
      </w:pPr>
      <w:r w:rsidRPr="00600AA1">
        <w:rPr>
          <w:rFonts w:ascii="Arial" w:eastAsia="Times New Roman" w:hAnsi="Arial" w:cs="Arial"/>
          <w:color w:val="333333"/>
          <w:sz w:val="24"/>
          <w:szCs w:val="24"/>
          <w:lang w:eastAsia="ru-RU"/>
        </w:rPr>
        <w:t>Подготовка к магнитно-резонансной томографии органов абдоминальной области:</w:t>
      </w:r>
      <w:r w:rsidRPr="00600AA1">
        <w:rPr>
          <w:rFonts w:ascii="Arial" w:eastAsia="Times New Roman" w:hAnsi="Arial" w:cs="Arial"/>
          <w:color w:val="333333"/>
          <w:sz w:val="24"/>
          <w:szCs w:val="24"/>
          <w:lang w:eastAsia="ru-RU"/>
        </w:rPr>
        <w:br/>
        <w:t>за один день до исследования исключить из рациона продукты, способствующие повышенному газообразованию (черный хлеб, капусту, бобовые, молочные продукты, виноград и пр.)</w:t>
      </w:r>
      <w:r w:rsidRPr="00600AA1">
        <w:rPr>
          <w:rFonts w:ascii="Arial" w:eastAsia="Times New Roman" w:hAnsi="Arial" w:cs="Arial"/>
          <w:color w:val="333333"/>
          <w:sz w:val="24"/>
          <w:szCs w:val="24"/>
          <w:lang w:eastAsia="ru-RU"/>
        </w:rPr>
        <w:br/>
        <w:t>за 4 часа до начала процедуры желательно воздержаться от приема пищи</w:t>
      </w:r>
      <w:r w:rsidRPr="00600AA1">
        <w:rPr>
          <w:rFonts w:ascii="Arial" w:eastAsia="Times New Roman" w:hAnsi="Arial" w:cs="Arial"/>
          <w:color w:val="333333"/>
          <w:sz w:val="24"/>
          <w:szCs w:val="24"/>
          <w:lang w:eastAsia="ru-RU"/>
        </w:rPr>
        <w:br/>
        <w:t>при обследовании желудка исследования проводятся строго натощак</w:t>
      </w:r>
      <w:r w:rsidRPr="00600AA1">
        <w:rPr>
          <w:rFonts w:ascii="Arial" w:eastAsia="Times New Roman" w:hAnsi="Arial" w:cs="Arial"/>
          <w:color w:val="333333"/>
          <w:sz w:val="24"/>
          <w:szCs w:val="24"/>
          <w:lang w:eastAsia="ru-RU"/>
        </w:rPr>
        <w:br/>
        <w:t>Врачу исключительно важно сообщить о:</w:t>
      </w:r>
      <w:r w:rsidRPr="00600AA1">
        <w:rPr>
          <w:rFonts w:ascii="Arial" w:eastAsia="Times New Roman" w:hAnsi="Arial" w:cs="Arial"/>
          <w:color w:val="333333"/>
          <w:sz w:val="24"/>
          <w:szCs w:val="24"/>
          <w:lang w:eastAsia="ru-RU"/>
        </w:rPr>
        <w:br/>
        <w:t>-наличии кардиостимулятора;</w:t>
      </w:r>
      <w:r w:rsidRPr="00600AA1">
        <w:rPr>
          <w:rFonts w:ascii="Arial" w:eastAsia="Times New Roman" w:hAnsi="Arial" w:cs="Arial"/>
          <w:color w:val="333333"/>
          <w:sz w:val="24"/>
          <w:szCs w:val="24"/>
          <w:lang w:eastAsia="ru-RU"/>
        </w:rPr>
        <w:br/>
        <w:t>-</w:t>
      </w:r>
      <w:proofErr w:type="spellStart"/>
      <w:r w:rsidRPr="00600AA1">
        <w:rPr>
          <w:rFonts w:ascii="Arial" w:eastAsia="Times New Roman" w:hAnsi="Arial" w:cs="Arial"/>
          <w:color w:val="333333"/>
          <w:sz w:val="24"/>
          <w:szCs w:val="24"/>
          <w:lang w:eastAsia="ru-RU"/>
        </w:rPr>
        <w:t>ферромагнитных</w:t>
      </w:r>
      <w:proofErr w:type="spellEnd"/>
      <w:r w:rsidRPr="00600AA1">
        <w:rPr>
          <w:rFonts w:ascii="Arial" w:eastAsia="Times New Roman" w:hAnsi="Arial" w:cs="Arial"/>
          <w:color w:val="333333"/>
          <w:sz w:val="24"/>
          <w:szCs w:val="24"/>
          <w:lang w:eastAsia="ru-RU"/>
        </w:rPr>
        <w:t xml:space="preserve"> или электронных имплантатов;</w:t>
      </w:r>
      <w:r w:rsidRPr="00600AA1">
        <w:rPr>
          <w:rFonts w:ascii="Arial" w:eastAsia="Times New Roman" w:hAnsi="Arial" w:cs="Arial"/>
          <w:color w:val="333333"/>
          <w:sz w:val="24"/>
          <w:szCs w:val="24"/>
          <w:lang w:eastAsia="ru-RU"/>
        </w:rPr>
        <w:br/>
        <w:t>-кровоостанавливающих клипс сосудов головного мозга;</w:t>
      </w:r>
      <w:r w:rsidRPr="00600AA1">
        <w:rPr>
          <w:rFonts w:ascii="Arial" w:eastAsia="Times New Roman" w:hAnsi="Arial" w:cs="Arial"/>
          <w:color w:val="333333"/>
          <w:sz w:val="24"/>
          <w:szCs w:val="24"/>
          <w:lang w:eastAsia="ru-RU"/>
        </w:rPr>
        <w:br/>
        <w:t>-беременности;</w:t>
      </w:r>
      <w:r w:rsidRPr="00600AA1">
        <w:rPr>
          <w:rFonts w:ascii="Arial" w:eastAsia="Times New Roman" w:hAnsi="Arial" w:cs="Arial"/>
          <w:color w:val="333333"/>
          <w:sz w:val="24"/>
          <w:szCs w:val="24"/>
          <w:lang w:eastAsia="ru-RU"/>
        </w:rPr>
        <w:br/>
        <w:t>-клаустрофобии;</w:t>
      </w:r>
      <w:r w:rsidRPr="00600AA1">
        <w:rPr>
          <w:rFonts w:ascii="Arial" w:eastAsia="Times New Roman" w:hAnsi="Arial" w:cs="Arial"/>
          <w:color w:val="333333"/>
          <w:sz w:val="24"/>
          <w:szCs w:val="24"/>
          <w:lang w:eastAsia="ru-RU"/>
        </w:rPr>
        <w:br/>
        <w:t>-эпилепсии.</w:t>
      </w:r>
    </w:p>
    <w:p w:rsidR="00B1398A" w:rsidRPr="00600AA1" w:rsidRDefault="00B1398A" w:rsidP="00600AA1">
      <w:bookmarkStart w:id="0" w:name="_GoBack"/>
      <w:bookmarkEnd w:id="0"/>
    </w:p>
    <w:sectPr w:rsidR="00B1398A" w:rsidRPr="00600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33"/>
    <w:rsid w:val="00181533"/>
    <w:rsid w:val="00600AA1"/>
    <w:rsid w:val="00B1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4AF38-ED47-4048-8DF8-A46B3F8D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00A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00A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00AA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00AA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00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0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56146">
      <w:bodyDiv w:val="1"/>
      <w:marLeft w:val="0"/>
      <w:marRight w:val="0"/>
      <w:marTop w:val="0"/>
      <w:marBottom w:val="0"/>
      <w:divBdr>
        <w:top w:val="none" w:sz="0" w:space="0" w:color="auto"/>
        <w:left w:val="none" w:sz="0" w:space="0" w:color="auto"/>
        <w:bottom w:val="none" w:sz="0" w:space="0" w:color="auto"/>
        <w:right w:val="none" w:sz="0" w:space="0" w:color="auto"/>
      </w:divBdr>
      <w:divsChild>
        <w:div w:id="83382027">
          <w:marLeft w:val="-225"/>
          <w:marRight w:val="-225"/>
          <w:marTop w:val="0"/>
          <w:marBottom w:val="0"/>
          <w:divBdr>
            <w:top w:val="none" w:sz="0" w:space="0" w:color="auto"/>
            <w:left w:val="none" w:sz="0" w:space="0" w:color="auto"/>
            <w:bottom w:val="none" w:sz="0" w:space="0" w:color="auto"/>
            <w:right w:val="none" w:sz="0" w:space="0" w:color="auto"/>
          </w:divBdr>
          <w:divsChild>
            <w:div w:id="711149486">
              <w:marLeft w:val="0"/>
              <w:marRight w:val="0"/>
              <w:marTop w:val="0"/>
              <w:marBottom w:val="0"/>
              <w:divBdr>
                <w:top w:val="none" w:sz="0" w:space="0" w:color="auto"/>
                <w:left w:val="none" w:sz="0" w:space="0" w:color="auto"/>
                <w:bottom w:val="none" w:sz="0" w:space="0" w:color="auto"/>
                <w:right w:val="none" w:sz="0" w:space="0" w:color="auto"/>
              </w:divBdr>
            </w:div>
          </w:divsChild>
        </w:div>
        <w:div w:id="1490055372">
          <w:marLeft w:val="-225"/>
          <w:marRight w:val="-225"/>
          <w:marTop w:val="0"/>
          <w:marBottom w:val="0"/>
          <w:divBdr>
            <w:top w:val="none" w:sz="0" w:space="0" w:color="auto"/>
            <w:left w:val="none" w:sz="0" w:space="0" w:color="auto"/>
            <w:bottom w:val="none" w:sz="0" w:space="0" w:color="auto"/>
            <w:right w:val="none" w:sz="0" w:space="0" w:color="auto"/>
          </w:divBdr>
          <w:divsChild>
            <w:div w:id="856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5661</Characters>
  <Application>Microsoft Office Word</Application>
  <DocSecurity>0</DocSecurity>
  <Lines>47</Lines>
  <Paragraphs>13</Paragraphs>
  <ScaleCrop>false</ScaleCrop>
  <Company>SPecialiST RePack</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2019-08-15T13:20:00Z</dcterms:created>
  <dcterms:modified xsi:type="dcterms:W3CDTF">2019-08-15T13:21:00Z</dcterms:modified>
</cp:coreProperties>
</file>