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b/>
          <w:bCs/>
          <w:color w:val="6D6D6D"/>
          <w:sz w:val="21"/>
          <w:szCs w:val="21"/>
          <w:lang w:eastAsia="ru-RU"/>
        </w:rPr>
        <w:t xml:space="preserve">ГКБ им. С.И. </w:t>
      </w:r>
      <w:proofErr w:type="spellStart"/>
      <w:r w:rsidRPr="00796A30">
        <w:rPr>
          <w:rFonts w:ascii="Arial" w:eastAsia="Times New Roman" w:hAnsi="Arial" w:cs="Arial"/>
          <w:b/>
          <w:bCs/>
          <w:color w:val="6D6D6D"/>
          <w:sz w:val="21"/>
          <w:szCs w:val="21"/>
          <w:lang w:eastAsia="ru-RU"/>
        </w:rPr>
        <w:t>Спасокукоцкого</w:t>
      </w:r>
      <w:proofErr w:type="spellEnd"/>
      <w:r w:rsidRPr="00796A30">
        <w:rPr>
          <w:rFonts w:ascii="Arial" w:eastAsia="Times New Roman" w:hAnsi="Arial" w:cs="Arial"/>
          <w:b/>
          <w:bCs/>
          <w:color w:val="6D6D6D"/>
          <w:sz w:val="21"/>
          <w:szCs w:val="21"/>
          <w:lang w:eastAsia="ru-RU"/>
        </w:rPr>
        <w:t> ДЗМ не участвует в программе диспансеризации населения ввиду отсутствия прикрепленного населения по территориальному признаку.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На диспансеризацию в поликлинику по месту жительства приглашаются граждане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21; 24; 27; 30; 33; 36; 39; 42; 45; 48; 51; 54; 57; 60; 63; 66; 69; 72; 75; 78; 81; 84; 87; 90; 93; 96; 99 лет.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Диспансеризация представляет собой комплекс необходимых методов обследования, осуществляемых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России и факторов риска их развития (повышенный уровень артериального давления, </w:t>
      </w:r>
      <w:proofErr w:type="spell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дислипидемия</w:t>
      </w:r>
      <w:proofErr w:type="spell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в целях формирования групп здоровья и выработки рекомендаций для пациентов.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Важность и необходимость проведения диспансеризации населения заключается в том, что ее проведение позволяет своевременно выявить и предупредить развитие сердечно - сосудистых, онкологических заболеваний, сахарного диабета, </w:t>
      </w:r>
      <w:proofErr w:type="gram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хронических  болезней</w:t>
      </w:r>
      <w:proofErr w:type="gram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органов дыхания, глаукомы.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Какие обследования можно пройти в рамках 1-го этапа диспансеризации: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Измерение роста, массы тела, расчет индекса массы тела;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Измерение артериального давления;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Определение уровня холестерина и глюкозы в крови (натощак!);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Флюорография;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Электрокардиография (для мужчин в возрасте 36 лет и старше,</w:t>
      </w: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  <w:t>для женщин в возрасте 45 лет и старше).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Осмотр акушеркой, взятие цитологического мазка (для женщин в возрасте от 30 до 60 лет);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Маммография молочных желез </w:t>
      </w:r>
      <w:proofErr w:type="gram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( в</w:t>
      </w:r>
      <w:proofErr w:type="gram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возрасте 39 -48 лет 1 раз в 3года, в возрасте 50-70 лет 1 раз в 2 года);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Исследование кала на скрытую кровь (в возрасте 49-73 лет 1 раз в 2 года);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Определение ПСА в крови для мужчин (в возрасте 45 и 51 лет);</w:t>
      </w:r>
    </w:p>
    <w:p w:rsidR="00796A30" w:rsidRPr="00796A30" w:rsidRDefault="00796A30" w:rsidP="00796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Измерение внутриглазного давления </w:t>
      </w:r>
      <w:proofErr w:type="gram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( в</w:t>
      </w:r>
      <w:proofErr w:type="gram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возрасте 60 лет и старше).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b/>
          <w:bCs/>
          <w:color w:val="6D6D6D"/>
          <w:sz w:val="21"/>
          <w:szCs w:val="21"/>
          <w:lang w:eastAsia="ru-RU"/>
        </w:rPr>
        <w:t>По результатам проведенного обследования: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Прием врача- терапевта с предоставлением рекомендаций, в </w:t>
      </w:r>
      <w:proofErr w:type="spell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т.ч</w:t>
      </w:r>
      <w:proofErr w:type="spell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. по оздоровлению образа жизни, а </w:t>
      </w:r>
      <w:proofErr w:type="gram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так же</w:t>
      </w:r>
      <w:proofErr w:type="gram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определение медицинских показаний для выполнения дополнительных обследований и осмотров врачами- специалистами с целью уточнения диагноза.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 2-й этап диспансеризации 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осмотр (консультация) врача-невролога (в случае наличия указаний в или подозрений на перенесенное острое нарушение мозгового кровообращения у граждан, не находящихся под диспансерным наблюдением по данному поводу);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дуплексное сканирование брахицефальных артерий (для мужчин в возрасте от 45 до 72 лет и женщин в возрасте от 54 до 72 лет по показаниям)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осмотр (консультация) врача-хирурга; врача-уролога — при увеличении уровня ПСА больше 1 </w:t>
      </w:r>
      <w:proofErr w:type="spell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нг</w:t>
      </w:r>
      <w:proofErr w:type="spell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/мг;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осмотр (консультация) врача-хирурга (врача-проктолога) (при положительном анализе кала на скрытую кровь);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колоноскопию</w:t>
      </w:r>
      <w:proofErr w:type="spell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/</w:t>
      </w:r>
      <w:proofErr w:type="spell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ректороманоскопию</w:t>
      </w:r>
      <w:proofErr w:type="spell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(по назначению врача-хирурга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осмотр (консультация) врача-гинеколога (для женщин с выявленными патологическими изменениями при цитологическом исследовании мазка с шейки матки и/или при маммографии)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lastRenderedPageBreak/>
        <w:t>осмотр (консультация) врача-офтальмолога (для граждан в возрасте 60 лет и старше, имеющих повышенное внутриглазное давление), для граждан 75 лет и старше при снижении остроты зрения, не поддающееся очковой коррекции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спирометрия при подозрении на хроническое </w:t>
      </w:r>
      <w:proofErr w:type="gram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бронхо-легочное</w:t>
      </w:r>
      <w:proofErr w:type="gram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заболевание, у курящих пациентов;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оториноларинголог</w:t>
      </w:r>
      <w:proofErr w:type="spellEnd"/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в возрасте 75 лет и старше при показаниях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прием (осмотр) врача-терапевта, включающий определение группы здоровья и группы диспансерного наблюдения, а также направление граждан при наличии медицинских показаний на углубленное профилактическое консультирование, для получения специализированной медицинской помощи, на санаторно-курортное лечение;</w:t>
      </w:r>
    </w:p>
    <w:p w:rsidR="00796A30" w:rsidRPr="00796A30" w:rsidRDefault="00796A30" w:rsidP="0079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углубленное профилактическое консультирование индивидуальное и/или профилактическое консультирование групповое (школа пациента) в отделении (кабинете) медицинской профилактики и центрах здоровья (гражданам с выявленными факторами риска по направлению врача-терапевта).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b/>
          <w:bCs/>
          <w:color w:val="6D6D6D"/>
          <w:sz w:val="21"/>
          <w:szCs w:val="21"/>
          <w:lang w:eastAsia="ru-RU"/>
        </w:rPr>
        <w:t>Диспансеризация проводится 1 раз в три года.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Если возраст не соответствует указанным выше возрастным категориям, Вы можете пройти профилактический медицинский осмотр с меньшим объемом обследований или комплексное компьютеризированное обследование в Центре здоровья.</w:t>
      </w:r>
    </w:p>
    <w:p w:rsidR="00796A30" w:rsidRPr="00796A30" w:rsidRDefault="00796A30" w:rsidP="00796A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Все обследования проводятся бесплатно!</w:t>
      </w:r>
      <w:r w:rsidRPr="00796A30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  <w:t>Пройдя бесплатную диспансеризацию сегодня, вы сбережете свои финансы в будущем.</w:t>
      </w:r>
    </w:p>
    <w:p w:rsidR="00EC7D21" w:rsidRDefault="00EC7D21">
      <w:bookmarkStart w:id="0" w:name="_GoBack"/>
      <w:bookmarkEnd w:id="0"/>
    </w:p>
    <w:sectPr w:rsidR="00EC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378"/>
    <w:multiLevelType w:val="multilevel"/>
    <w:tmpl w:val="302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472EF"/>
    <w:multiLevelType w:val="multilevel"/>
    <w:tmpl w:val="F51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72"/>
    <w:rsid w:val="00347D72"/>
    <w:rsid w:val="00796A30"/>
    <w:rsid w:val="00E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8BC1-0C82-4C56-891C-863E9CA8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2019-09-05T04:45:00Z</dcterms:created>
  <dcterms:modified xsi:type="dcterms:W3CDTF">2019-09-05T04:45:00Z</dcterms:modified>
</cp:coreProperties>
</file>