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2211"/>
        <w:gridCol w:w="10922"/>
        <w:gridCol w:w="1646"/>
      </w:tblGrid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bookmarkStart w:id="0" w:name="_GoBack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 Прием врачей-специалистов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врача-психиатра-нарколога первичный (с назначением лечения)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465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B01.036.002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врача-психиатра-нарколога повторный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185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врача-психиатра-нарколога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B04.036.002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Профилактический прием (осмотр, консультация) врача-психиатра-нарколога (с выдачей справки)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185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врача-психотерапевта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425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врача-психотерапевта повторный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первичный (с назначением лечения)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врача-терапевта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215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345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осмотр,консультация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) врача-психиатра-нарколога первичный (для выработки установки и мотивации лечения алкоголизма с применением психотерапевтических техник, химической защиты от алкоголя)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515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370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первичный (с назначением лечения)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555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275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детского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555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детского повторный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275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B01.035.009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подросткового первичный 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555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B01.035.010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Прием (осмотр, консультация) врача-психиатра подросткового повторный (консультативный)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275</w:t>
            </w:r>
          </w:p>
        </w:tc>
      </w:tr>
      <w:tr w:rsidR="00F77509" w:rsidRPr="00F77509" w:rsidTr="00F77509">
        <w:tc>
          <w:tcPr>
            <w:tcW w:w="10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 Услуги диспансерного отделения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Услуги, оказываемые в рамках диспансерного наблюдения за лицом с расстройством поведения, связанным с употреблением </w:t>
            </w:r>
            <w:proofErr w:type="spellStart"/>
            <w:r w:rsidRPr="00F77509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lang w:eastAsia="ru-RU"/>
              </w:rPr>
              <w:t xml:space="preserve"> веществ (B04.036.004)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Лечение алкогольного абстинентного синдрома легкой степени (патологического влечения у больных средней стадии алкоголизма) без медикаментов и услуг процедурного кабинета (1 посещение)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750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 xml:space="preserve">Лечение абстинентного синдрома легкой степени при алкоголизме, наркомании, токсикомании методом иглорефлексотерапии (ИРТ) и 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гипно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 xml:space="preserve">-суггестивной психотерапии (патологического влечения у больных средней стадии алкоголизма), </w:t>
            </w:r>
            <w:proofErr w:type="spellStart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безмедикаментозно</w:t>
            </w:r>
            <w:proofErr w:type="spellEnd"/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 xml:space="preserve"> (1 посещение)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77509">
              <w:rPr>
                <w:rFonts w:ascii="Georgia" w:eastAsia="Times New Roman" w:hAnsi="Georgia" w:cs="Arial"/>
                <w:color w:val="333333"/>
                <w:sz w:val="24"/>
                <w:szCs w:val="24"/>
                <w:lang w:eastAsia="ru-RU"/>
              </w:rPr>
              <w:t>810</w:t>
            </w:r>
          </w:p>
        </w:tc>
      </w:tr>
      <w:bookmarkEnd w:id="0"/>
    </w:tbl>
    <w:p w:rsidR="00F77509" w:rsidRPr="00F77509" w:rsidRDefault="00F77509" w:rsidP="00F7750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97"/>
        <w:gridCol w:w="123"/>
        <w:gridCol w:w="10891"/>
        <w:gridCol w:w="117"/>
        <w:gridCol w:w="1663"/>
      </w:tblGrid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абстинентного синдрома легкой степени при алкоголизме, наркомании, токсикомании методом иглорефлексотерапии (ИРТ)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абстинентного синдрома легкой степени при алкоголизме, наркомании, токсикомании методом </w:t>
            </w:r>
            <w:proofErr w:type="spellStart"/>
            <w:proofErr w:type="gram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гипно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-суггестивной</w:t>
            </w:r>
            <w:proofErr w:type="gram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психотерапии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 зависимости с применением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аверсивных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средств пролонгированного действия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алкогольной зависимости (абстинентный синдром легкой степени тяжести)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1,600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алкогольной зависимости (абстинентный синдром средней степени тяжести) с медикаментами (Курс - Ац1**), 1 посещение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2,200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наркомании средней стадии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"спайс", сочетанное потребление ПАВ) с медикаментами (Курс - Нц1**)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2,230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абстинентный синдром легкой степени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2,630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абстинентный синдром средней степени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2,960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опийной наркомании средней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садии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абстинентный синдром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фаза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2,440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алкогольного абстинентного синдрома (ААС) с алкогольной интоксикацией,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3,310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наркомании вследствие употребления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психостимуляторов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(абстинентный синдром) 1 день,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2,660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алкогольной зависимости методом стресс-терапии по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А.Р. Довженко.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1,130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Повторный сеанс (продление) лечения алкогольной зависимости методом стресс- терапии по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А.Р.Довженко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Комплексное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противорецидивное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лечение алкогольной зависимости с введением препарата пролонгированного действия, с медикаментами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4,470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Нейтрализация препарата пролонгированного действия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табачной зависимости методом иглорефлексотерапии (ИРТ)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Ножье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табачной зависимости методом иглорефлексотерапии (ИРТ) по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Ножье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сочетании с индивидуальной психотерапией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1,140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алкогольной зависимости (абстинентный синдром легкой степени тяжести) без 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алкогольной зависимости (абстинентный синдром средней степени тяжести) без 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наркомании средней стадии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"спайс" сочетанное потребление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( ПАВ)) без 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1,360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абстинентный синдром легкой степени без 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1,350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абстинентный синдром средней степени без 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1,440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средней стадии, абстинентный синдром 2 фаза без медикаментов (1 посещение)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Курс лечения наркомании вследствие употребления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психостимуляторов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(10дней) с медикаментами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20,610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Курс лечения наркомании вследствие употребления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психостимуляторов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(10дней) без медикаментов</w:t>
            </w:r>
          </w:p>
        </w:tc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11,700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Установление факта употребления спиртных напитков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фармако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-психотерапевтическая программа лечения зависимости от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(ПАВ)) c медикаментами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 этап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 этап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26,690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 и последующие этапы (за каждый)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26,990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Курс лечения алкогольной зависимости, абстинентный синдром (ААС) средней степени (5 дней) с медикаментами (Курс - Ац1**)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10,430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Курс лечения опийной наркомании абстинентный синдром средней степени (10 дней) с медикаментами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26,000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Курс лечения алкогольной зависимости, абстинентный синдром (ААС) средней степени тяжести (5 дней) без медикаментов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5,900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Курс лечения опийной наркомании абстинентный синдром средней степени (10 дней) без медикаментов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13,400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Первичное мотивационное интервьюирование, направленное на формирование отказа от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(ПАВ)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Личностно-ориентированная (реконструктивная) психотерапия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наркомании средней стадии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"спайс", сочетанное потребление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</w:t>
            </w:r>
            <w:proofErr w:type="gram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 ПАВ</w:t>
            </w:r>
            <w:proofErr w:type="gram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)) с медикаментами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(Курс - Нц2**) (1 посещение)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2,640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Услуги медицинского психолога, психотерапевта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 (кандидата психологических наук)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B01.070.010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B01.070.010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 (кандидата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психологических наук)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Индивидуальная психотерапия (сеанс рациональной психотерапии)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Клинико-психологическое консультирование (для выработки установки и мотивации с целью проведения лечения методом химической защиты или эмоционально- стрессовой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(первичное)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Психопатологическое обследование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A13.29.020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Клинико-психологический тренинг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психокоррекционный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аутогетероидеомоторный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A13.29.006.003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Семейное клинико-психологическое консультирование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Индивидуальная психотерапия (сеанс нейролингвистического программирования)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А13.29.008.002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Групповая клинико-психологическая коррекция (сеанс)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Индивидуальная психотерапия (сеанс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кататимно-имагинативной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психотерапии)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Индивидуальная психотерапия (сеанс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эмоцианально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-стрессовой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Индивидуальная психотерапия (нейтрализация антиалкогольной установки)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(на нейрофизиологическом комплексе с биологической обратной связью)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630</w:t>
            </w:r>
          </w:p>
        </w:tc>
      </w:tr>
    </w:tbl>
    <w:p w:rsidR="00F77509" w:rsidRPr="00F77509" w:rsidRDefault="00F77509" w:rsidP="00F7750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699"/>
        <w:gridCol w:w="23"/>
        <w:gridCol w:w="11006"/>
        <w:gridCol w:w="1663"/>
      </w:tblGrid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A13.29.020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Клинико-психологический тренинг (на нейрофизиологическом комплексе с биологической обратной связью)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(определение уровня реабилитационного потенциала) с разработкой индивидуальной программы психологической реабилитации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A13.29.020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Клинико-психологический тренинг (сеанс индивидуальной психологической реабилитации)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A13.29.007.001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Индивидуальная клинико-психологическая коррекция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A13.29.007.001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Индивидуальная клинико-психологическая коррекция (медиация, как альтернативный метод разрешения споров)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Групповая психотерапия (сеанс)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(когнитивных особенностей личности человека)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(индивидуально- психологических и эмоционально-волевых особенностей личности человека)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Клинико-психологическое психодиагностическое обследование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профориентационное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Групповая психотерапия (семейная психотерапия)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Клинико-психологическое консультирование медицинского психолога (в рамках лечения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абсинентного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состояния, вызванного употреблением алкоголя, наркотических средств)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A13.29.003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Клинико-психологическая адаптация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Медицинские комиссии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B04.036.002 B04.035.002 B04.029.002 B04.047.002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управлению транспортным средством категории А, А1, В, В1, ВЕ, 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B04.036.002 B04.035.002 B04.029.002 B04.047.002 B04.023.002 </w:t>
            </w: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B04.028.002 A05.23.001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Медицинское освидетельствование на наличие медицинских противопоказаний к управлению транспортным средством категории "C", "D", "CE", "DE", "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Tm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 и подкатегорий "C1", "D1", "C1E", "D1E"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2,300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B04.036.002 B04.035.002 B04.029.002 B04.047.002 A09.28.055.001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1,950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Медицинский осмотр врачебной комиссией (врачи-психиатры-наркологи) с вынесением заключения об отсутствии противопоказаний для трудоустройства (работы)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B04.036.002 A09.28.055.001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Медицинский осмотр работников подразделений транспортной безопасности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1,065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B04.036.002 B04.035.002 B04.023.002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Медицинский осмотр врачебной комиссией (врачи-психиатры-наркологи, врач- психиатр, врач-невролог) с вынесением заключения об отсутствии противопоказаний для трудоустройства (работы)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5. Услуги химико-токсикологической лаборатории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одной группы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веществ, в том числе наркотических средств и психотропных веществ, их метаболитов в моче иммунохимическим методом на анализаторах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Рефлеком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АМ 2100 (A09.28.055.001)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одной группы наркотических средств в моче (синтетические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3-х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5-ти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7-ми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8-ми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10-ти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2-х групп наркотических средств (психотропных веществ) в моче (синтетические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катиноны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, МДПВ)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в моче синтетических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каннабиноидов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катинонов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тропикамида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МДПВ,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одной группы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веществ, в том числе наркотических средств и психотропных веществ, их метаболитов в моче иммунохимическим методом на анализаторе IK 200609 (A09.28.055.001)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Количественное определение одной группы наркотических средств в моче (синтетические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каннабиноиды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спайсы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3-х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4-х групп наркотических средств (психотропных веществ, включая МДПВ,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5-ти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1,140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7-ми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8-ми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1,320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10-ти групп наркотических средств (психотропных веществ) в моче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1,450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Количественное определение в моче этанола (алкоголя)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в биообъекте (моче, крови), придатках кожи методами газовой хроматографии/масс-спектрометрии (ГХ/МС), газожидкостной хроматографии (ГЖХ), высокоэффективной жидкостной хроматографии (ВЭЖХ)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A09.05.211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в биообъекте методом ГХ/МС (скрининг)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A09.28.055 A09.28.055.001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 в моче методом ГХ/МС с предварительным исследованием на 5 групп веществ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1,520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7. Амбулаторная интенсивная </w:t>
            </w:r>
            <w:proofErr w:type="spellStart"/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дезинтоксикационная</w:t>
            </w:r>
            <w:proofErr w:type="spellEnd"/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терапия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509" w:rsidRPr="00F77509" w:rsidRDefault="00F77509" w:rsidP="00F7750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2871"/>
        <w:gridCol w:w="10888"/>
        <w:gridCol w:w="1645"/>
      </w:tblGrid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алкогольной, наркотической зависимости методом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электрохимичекой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(без медикаментов, с расходными материалами) 1сеанс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алкогольной, наркотической зависимости методом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условнорефлекторной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терапии с введением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миорелаксирующего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препарата пролонгированного действия (без медикаментов, с расходными материалами) 1сеанс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2,300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опийной наркомании методом ультрабыстрой опиоидной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(УБОД) (без медикаментов и расходных материалов)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5,150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Лечение опийной наркомании методом УБОД (без медикаментов, с расходными материалами)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7,720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 и наркотической зависимости методом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атропинокоматозной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терапии (без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медикаментов,с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расходными материалами) 1сеанс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2,980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7.6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 и наркотической зависимости тяжести методом инсулинокоматозной терапии (без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медикаментов,с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расходными материалами) 1сеанс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2,910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Лечение алкогольной и наркотической зависимости с применением седативной терапии (управляемая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седация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, 1 сеанс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2,280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8. Услуги по физиотерапии, функциональной диагностике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A20.30.026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Оксигенотерапия (лечение по программе "Релаксация")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A20.30.026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Оксигенотерапия (лечение по программе "Сон" (снятие абстиненции))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A20.30.026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Оксигенотерапия (лечение по программе "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Антитабак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"(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Ксенонотерапия</w:t>
            </w:r>
            <w:proofErr w:type="spellEnd"/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(комбинированный ингаляционный наркоз (в том числе с применением ксенона) B01.003.004.012) терапевтические дозы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Ксеноновая лечебная ингаляция 1 сеанс (1,5л.)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3,550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Ксеноновая лечебная ингаляция 1 сеанс (2,0л.)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4,370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Ксеноновая лечебная ингаляция 1 сеанс (2,5л.)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5,190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Ксеноновая лечебная ингаляция 1 сеанс (3,0л.)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6,000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 A13.29.008.001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Комплексная программа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ксенонотерапии</w:t>
            </w:r>
            <w:proofErr w:type="spellEnd"/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3,810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ксенонотерапии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(5 сеансов)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16,480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9. Лечение в условиях круглосуточного стационара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(Ежедневный осмотр врачом-психиатром-наркологом с наблюдением и уходом среднего и младшего медицинского персонала в отделении стационара B01.036.005)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Интенсивная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алкоголизмом (без питания,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Интенсивная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алкоголизмом (с питанием,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Интенсивная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наркоманией и токсикоманией (без питания,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Интенсивная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наркоманией и токсикоманией</w:t>
            </w:r>
          </w:p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(с питанием,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алкоголизмом (без питания,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алкоголизмом (с питанием,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9.7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наркоманией и токсикоманией (без питания,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Дезинтоксикация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больных наркоманией и токсикоманией (с питанием,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 услуги*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Общеукрепляющая терапия больных алкоголизмом (без питания, без медикаментов), с последующим введением препарата пролонгированного действия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Общеукрепляющая терапия больных алкоголизмом (с питанием, без медикаментов),с последующим введением препарата пролонгированного действия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Общеукрепляющая терапия у больных наркоманией и токсикоманией (без питания,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1,035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Общеукрепляющая терапия больных наркоманией и токсикоманией (с питанием, без медикаментов)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1,250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Установление факта употребления спиртных напитков и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 Прочие медицинские манипуляции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(капельница (40 мин.))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Непрерывное внутривенное введение лекарственных препаратов (капельница(90 мин.))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460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 Медицинское освидетельствование на состояние опьянения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 Прочие медицинские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A01.29.006 A02.12.001 A02.12.002 A02.30.001</w:t>
            </w: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медицинский осмотр водителя автотранспортных средств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 Прочие немедицинские услуги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Подготовка медицинского персонала по вопросам проведения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текущих медицинских осмотров водителей транспортных средств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Подготовка врачей (фельдшеров) по вопросам проведения медицинского освидетельствования на состояние опьянения лиц, которые управляют транспортными средствами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8,200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Сервисные услуги по доставке биологического материала (из расчета за 10 км пути)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77509" w:rsidRPr="00F77509" w:rsidTr="00F7750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Выдача дополнительных экземпляров справки (за каждый)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77509" w:rsidRPr="00F77509" w:rsidRDefault="00F77509" w:rsidP="00F775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F77509" w:rsidRPr="00F77509" w:rsidRDefault="00F77509" w:rsidP="00F7750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1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5640"/>
      </w:tblGrid>
      <w:tr w:rsidR="00F77509" w:rsidRPr="00F77509" w:rsidTr="00F77509">
        <w:tc>
          <w:tcPr>
            <w:tcW w:w="51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27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Код услуги в соответствии с Номенклатурой медицинских услуг (утверждена приказом Минздрава РФ от 13.10.2017 №804)</w:t>
            </w:r>
          </w:p>
        </w:tc>
      </w:tr>
    </w:tbl>
    <w:p w:rsidR="00F77509" w:rsidRPr="00F77509" w:rsidRDefault="00F77509" w:rsidP="00F775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750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6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274"/>
        <w:gridCol w:w="13148"/>
      </w:tblGrid>
      <w:tr w:rsidR="00F77509" w:rsidRPr="00F77509" w:rsidTr="00F77509">
        <w:tc>
          <w:tcPr>
            <w:tcW w:w="55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7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- Ац1</w:t>
            </w:r>
          </w:p>
        </w:tc>
        <w:tc>
          <w:tcPr>
            <w:tcW w:w="676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лечения алкогольной зависимости с применением медицинского препарата "</w:t>
            </w:r>
            <w:proofErr w:type="spellStart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77509" w:rsidRPr="00F77509" w:rsidTr="00F77509">
        <w:tc>
          <w:tcPr>
            <w:tcW w:w="55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- Нц1</w:t>
            </w:r>
          </w:p>
        </w:tc>
        <w:tc>
          <w:tcPr>
            <w:tcW w:w="676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лечения наркомании с применением медицинского препарата "</w:t>
            </w:r>
            <w:proofErr w:type="spellStart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77509" w:rsidRPr="00F77509" w:rsidTr="00F77509">
        <w:tc>
          <w:tcPr>
            <w:tcW w:w="55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- Ац2</w:t>
            </w:r>
          </w:p>
        </w:tc>
        <w:tc>
          <w:tcPr>
            <w:tcW w:w="676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лечения алкогольной зависимости с применением медицинского препарата "</w:t>
            </w:r>
            <w:proofErr w:type="spellStart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77509" w:rsidRPr="00F77509" w:rsidTr="00F77509">
        <w:tc>
          <w:tcPr>
            <w:tcW w:w="55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Курс - Нц2</w:t>
            </w:r>
          </w:p>
        </w:tc>
        <w:tc>
          <w:tcPr>
            <w:tcW w:w="6765" w:type="dxa"/>
            <w:shd w:val="clear" w:color="auto" w:fill="auto"/>
            <w:hideMark/>
          </w:tcPr>
          <w:p w:rsidR="00F77509" w:rsidRPr="00F77509" w:rsidRDefault="00F77509" w:rsidP="00F77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 xml:space="preserve">Курс лечения наркомании с применением медицинского </w:t>
            </w:r>
            <w:proofErr w:type="spellStart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препарата"церебролизин</w:t>
            </w:r>
            <w:proofErr w:type="spellEnd"/>
            <w:r w:rsidRPr="00F77509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AD4EC6" w:rsidRDefault="00AD4EC6"/>
    <w:sectPr w:rsidR="00AD4EC6" w:rsidSect="00F77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5"/>
    <w:rsid w:val="000C62D5"/>
    <w:rsid w:val="00AD4EC6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BB4C-A643-4C33-ACD0-80E4FB59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509"/>
    <w:rPr>
      <w:b/>
      <w:bCs/>
    </w:rPr>
  </w:style>
  <w:style w:type="character" w:styleId="a5">
    <w:name w:val="Emphasis"/>
    <w:basedOn w:val="a0"/>
    <w:uiPriority w:val="20"/>
    <w:qFormat/>
    <w:rsid w:val="00F775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3006</Words>
  <Characters>17135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2019-09-12T19:11:00Z</dcterms:created>
  <dcterms:modified xsi:type="dcterms:W3CDTF">2019-09-12T19:11:00Z</dcterms:modified>
</cp:coreProperties>
</file>