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D1A8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Дневной стационар при поликлинике</w:t>
      </w:r>
    </w:p>
    <w:p w14:paraId="1B3CD274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Дневной стационар при поликлинике, как отдельное подразделение был организован с 01.04.2017 г. Размещается на 3 этаже здания стационара (бывшее хирургическое отделение). Включает в себя койки 3-х профилей:</w:t>
      </w:r>
    </w:p>
    <w:p w14:paraId="07627D5E" w14:textId="77777777" w:rsidR="00FF5157" w:rsidRPr="00FF5157" w:rsidRDefault="00FF5157" w:rsidP="00FF51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Хирургические – 16</w:t>
      </w:r>
    </w:p>
    <w:p w14:paraId="68702EBA" w14:textId="77777777" w:rsidR="00FF5157" w:rsidRPr="00FF5157" w:rsidRDefault="00FF5157" w:rsidP="00FF51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Терапевтические – 10</w:t>
      </w:r>
    </w:p>
    <w:p w14:paraId="32BD7C86" w14:textId="77777777" w:rsidR="00FF5157" w:rsidRPr="00FF5157" w:rsidRDefault="00FF5157" w:rsidP="00FF51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Неврологические - 10</w:t>
      </w:r>
    </w:p>
    <w:p w14:paraId="2A5EEA30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В отделении работают 3 врача с высшей квалификационной категорией:</w:t>
      </w:r>
    </w:p>
    <w:p w14:paraId="164AEE2F" w14:textId="77777777" w:rsidR="00FF5157" w:rsidRPr="00FF5157" w:rsidRDefault="00FF5157" w:rsidP="00FF51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Дробышева Светлана Александровна, заведующая отделением дневного стационара, врач </w:t>
      </w:r>
      <w:proofErr w:type="gram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хирург,  имеет</w:t>
      </w:r>
      <w:proofErr w:type="gram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 высшую категорию, закончила ОГМИ в 1978г, клиническую ординатуру по специальности хирургия, работает в хирургическом отделении больницы с 1984г.</w:t>
      </w:r>
    </w:p>
    <w:p w14:paraId="53A04422" w14:textId="77777777" w:rsidR="00FF5157" w:rsidRPr="00FF5157" w:rsidRDefault="00FF5157" w:rsidP="00FF51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Домбровская Александра Борисовна, врач </w:t>
      </w:r>
      <w:proofErr w:type="gram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терапевт  высшей</w:t>
      </w:r>
      <w:proofErr w:type="gram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 категории,  окончила ОГМИ в  1994 г., стаж работы по специальности.23 года.</w:t>
      </w:r>
    </w:p>
    <w:p w14:paraId="4662BBFF" w14:textId="77777777" w:rsidR="00FF5157" w:rsidRPr="00FF5157" w:rsidRDefault="00FF5157" w:rsidP="00FF51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proofErr w:type="gram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Буланов  Эдуард</w:t>
      </w:r>
      <w:proofErr w:type="gram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 Юрьевич, врач невролог  высшей категории,  окончил ОГМИ в  1995 г., стаж работы по специальности 22 года.</w:t>
      </w:r>
    </w:p>
    <w:p w14:paraId="54D2F1D6" w14:textId="77777777" w:rsidR="00FF5157" w:rsidRPr="00FF5157" w:rsidRDefault="00FF5157" w:rsidP="00FF51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В отделении выполняются операции под местной анестезией. </w:t>
      </w:r>
      <w:hyperlink r:id="rId5" w:tgtFrame="_blank" w:history="1">
        <w:r w:rsidRPr="00FF5157">
          <w:rPr>
            <w:rFonts w:ascii="Arial" w:eastAsia="Times New Roman" w:hAnsi="Arial" w:cs="Arial"/>
            <w:color w:val="4C4C4C"/>
            <w:sz w:val="21"/>
            <w:szCs w:val="21"/>
            <w:u w:val="single"/>
            <w:bdr w:val="none" w:sz="0" w:space="0" w:color="auto" w:frame="1"/>
            <w:lang w:eastAsia="ru-RU"/>
          </w:rPr>
          <w:t>ПОСМОТРЕТЬ МЕДИЦИНСКИЕ УСЛУГИ</w:t>
        </w:r>
      </w:hyperlink>
    </w:p>
    <w:p w14:paraId="3B949488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Операции по устранению грыж передней брюшной стенки, с использованием сетчатых протезов и применением техники </w:t>
      </w:r>
      <w:proofErr w:type="spellStart"/>
      <w:proofErr w:type="gram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абдоминопластики</w:t>
      </w:r>
      <w:proofErr w:type="spell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,.</w:t>
      </w:r>
      <w:proofErr w:type="gramEnd"/>
    </w:p>
    <w:p w14:paraId="4E12ED90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Выполняются малые проктологические операции по поводу эпителиальных копчиковых ходов, хронического геморроя, хронических </w:t>
      </w:r>
      <w:proofErr w:type="spell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параректальных</w:t>
      </w:r>
      <w:proofErr w:type="spell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 свищей.</w:t>
      </w:r>
    </w:p>
    <w:p w14:paraId="47308414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Выполняются операции по поводу доброкачественных новообразований кожи и подкожной </w:t>
      </w:r>
      <w:proofErr w:type="gram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клетчатки ,</w:t>
      </w:r>
      <w:proofErr w:type="gram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  по поводу гинекомастий (после консультации онколога).</w:t>
      </w:r>
    </w:p>
    <w:p w14:paraId="2B47DA25" w14:textId="77777777" w:rsidR="00FF5157" w:rsidRPr="00FF5157" w:rsidRDefault="00FF5157" w:rsidP="00FF515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 Так же проводится консервативное лечение заболеваний хирургического, неврологического и терапевтического профиля, не требующих круглосуточной медицинской </w:t>
      </w:r>
      <w:proofErr w:type="spell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промощи</w:t>
      </w:r>
      <w:proofErr w:type="spellEnd"/>
    </w:p>
    <w:p w14:paraId="7E887FF9" w14:textId="77777777" w:rsidR="00FF5157" w:rsidRPr="00FF5157" w:rsidRDefault="00FF5157" w:rsidP="00FF51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</w:pPr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Задайте свой </w:t>
      </w:r>
      <w:proofErr w:type="gramStart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>вопрос  заведующим</w:t>
      </w:r>
      <w:proofErr w:type="gramEnd"/>
      <w:r w:rsidRPr="00FF5157">
        <w:rPr>
          <w:rFonts w:ascii="Times New Roman" w:eastAsia="Times New Roman" w:hAnsi="Times New Roman" w:cs="Times New Roman"/>
          <w:color w:val="656565"/>
          <w:sz w:val="21"/>
          <w:szCs w:val="21"/>
          <w:lang w:eastAsia="ru-RU"/>
        </w:rPr>
        <w:t xml:space="preserve"> отделения по  телефону : 55-30-09 или по электронной почте </w:t>
      </w:r>
      <w:hyperlink r:id="rId6" w:history="1">
        <w:r w:rsidRPr="00FF5157">
          <w:rPr>
            <w:rFonts w:ascii="Arial" w:eastAsia="Times New Roman" w:hAnsi="Arial" w:cs="Arial"/>
            <w:color w:val="4C4C4C"/>
            <w:sz w:val="21"/>
            <w:szCs w:val="21"/>
            <w:u w:val="single"/>
            <w:bdr w:val="none" w:sz="0" w:space="0" w:color="auto" w:frame="1"/>
            <w:lang w:eastAsia="ru-RU"/>
          </w:rPr>
          <w:t>muz_gb9_adm@mail.ru</w:t>
        </w:r>
      </w:hyperlink>
    </w:p>
    <w:p w14:paraId="49E6CEF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5234"/>
    <w:multiLevelType w:val="multilevel"/>
    <w:tmpl w:val="97D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B5557"/>
    <w:multiLevelType w:val="multilevel"/>
    <w:tmpl w:val="68BA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6F"/>
    <w:rsid w:val="007914E2"/>
    <w:rsid w:val="009D5F6F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FE8-0309-41F3-971E-DB294AA5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_gb9_adm@mail.ru" TargetMode="External"/><Relationship Id="rId5" Type="http://schemas.openxmlformats.org/officeDocument/2006/relationships/hyperlink" Target="http://gb9omsk.ru/pages/meditsinskie-uslu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2019-08-21T05:26:00Z</dcterms:created>
  <dcterms:modified xsi:type="dcterms:W3CDTF">2019-08-21T05:27:00Z</dcterms:modified>
</cp:coreProperties>
</file>