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9" w:rsidRPr="00EF16B9" w:rsidRDefault="00EF16B9" w:rsidP="00EF16B9">
      <w:pPr>
        <w:shd w:val="clear" w:color="auto" w:fill="F4F4F2"/>
        <w:spacing w:after="180" w:line="288" w:lineRule="atLeast"/>
        <w:textAlignment w:val="baseline"/>
        <w:outlineLvl w:val="2"/>
        <w:rPr>
          <w:rFonts w:ascii="Arial" w:eastAsia="Times New Roman" w:hAnsi="Arial" w:cs="Arial"/>
          <w:color w:val="222222"/>
          <w:sz w:val="41"/>
          <w:szCs w:val="41"/>
          <w:lang w:eastAsia="ru-RU"/>
        </w:rPr>
      </w:pPr>
      <w:r w:rsidRPr="00EF16B9">
        <w:rPr>
          <w:rFonts w:ascii="Arial" w:eastAsia="Times New Roman" w:hAnsi="Arial" w:cs="Arial"/>
          <w:color w:val="222222"/>
          <w:sz w:val="41"/>
          <w:szCs w:val="41"/>
          <w:lang w:eastAsia="ru-RU"/>
        </w:rPr>
        <w:t>В БУЗ и СПЭ УР «РКПБ МЗ УР» бесплатно за счет средств бюджета оказываются следующие медицинские услуги: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Консультации врача-психиатра в рамках оказания консультативно-лечебной помощи (при психических расстройствах или расстройствах поведения, жалобах на психическое здоровье, необходимости назначения лечения).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Консультация врача-психотерапевта в рамках оказания консультативно-лечебной помощи (при психических расстройствах или расстройствах поведения, жалобах на психическое здоровье, необходимости назначения лечения).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Диспансерное наблюдение пациентов, страдающих хроническими и затяжными психическими расстройствами с тяжелыми стойкими или часто обостряющимися болезненными проявлениями.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Консультации врача-психиатра с целью получения медицинского заключения по направлению участкового врача-терапевта (врача-невролога, врача-педиатра) по предварительной записи – в течение 14 календарных дней с момента записи.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Консультация врача-психиатра на дому при наличии заявления с описанием признаков тяжелого психического расстройства, требующего лечения при наличии согласия пациента в заявлении – в течение 14 календарных дней с момента записи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Инструментальные исследования в амбулаторных условиях, экспериментально-психологические исследования для пациентов, находящихся под диспансерным наблюдением психиатра по направлению участкового врача-психиатра по предварительной записи.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Оказание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Обследование юношей приписного (призывного) возраста, направленных районными военными комиссариатами (в том числе проведение экспериментально-психологического исследования, инструментальных исследований по предварительной записи).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Осмотры граждан, подлежащих призыву на военную службу по направлению военных комиссариатов с целью получения допуска к работе со сведениями, составляющими государственную тайну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Предварительные медицинские осмотры (освидетельствование) подростков (перед поступлением в учебные заведения) при наличии оформленного детской поликлиникой направления с указанием перечня специалистов (прием в детском диспансере).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Медицинские осмотры (освидетельствование) лиц, направленных органами службы занятости на профессиональное обучение.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Профилактические и предварительные медицинские осмотры (освидетельствование) лиц из числа детей-сирот и детей, оставшихся без попечения родителей при поступлении на работу.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Медицинские осмотры в рамках диспансеризации детей-сирот и детей, оставшихся без попечения родителей (прием в детском диспансере).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Лекарственное обеспечение федеральных </w:t>
      </w:r>
      <w:proofErr w:type="spellStart"/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льготополучателей</w:t>
      </w:r>
      <w:proofErr w:type="spellEnd"/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(инвалидов), имеющих право на получение государственной социальной помощи и сохранивших это право в части обеспечения лекарственными препаратами – в амбулаторных условиях.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Лекарственное обеспечение региональных </w:t>
      </w:r>
      <w:proofErr w:type="spellStart"/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льготополучателей</w:t>
      </w:r>
      <w:proofErr w:type="spellEnd"/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страдающих психическими расстройствами вследствие эпилепсии, шизофренией – в амбулаторных условиях.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Госпитализация пациентов как в плановом (допускается очередность до 20 дней в дневной стационар, до 35 дней в стационарные подразделения), так и в неотложном порядке, определение наличия (отсутствия) показаний к недобровольной госпитализации.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Диагностика и лечение психических расстройств и расстройств поведения в условиях дневного стационара.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Диагностика и лечение психических расстройств и расстройств поведения в условиях отделения пограничных психических расстройств.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Диагностика и лечение психических расстройств и расстройств поведения в условиях стационарных подразделений РКПБ (в том числе детского и подросткового отделений).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Проведение необходимых диагностических и лечебных процедур в условиях стационара по назначению лечащего врача, обеспечение койкой, лечебным питанием и лекарственными препаратами для лечения основного (психического) заболевания и сопутствующих заболеваний, влияющих на течение основного (психического) заболевания.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Проведение необходимых диагностических и лечебных процедур в условиях дневного стационара по назначению лечащего врача, обеспечение койкой, лечебным питанием и лекарственными препаратами для лечения основного (психического) заболевания и сопутствующих заболеваний, влияющих на течение основного (психического) заболевания.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Проведение необходимых диагностических и лечебных процедур в условиях отделения пограничных психических расстройств по назначению лечащего врача, обеспечение койкой, лечебным питанием и лекарственными препаратами для лечения основного (психического) заболевания и сопутствующих заболеваний, влияющих на течение основного (психического) заболевания.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Кризисная психолого-психиатрическая помощь («Телефон доверия»).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Рассмотрение документов о необходимости недобровольного освидетельствования, подготовка мотивированного заключения и направление документов в суд при наличии оснований для недобровольного освидетельствования лица.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Экспертиза временной и стойкой утраты трудоспособности.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Проведение врачебных комиссий РКПБ по направлению врачебных комиссий медицинских организаций, по программе дополнительного обследования бюро МСЭ, по личной инициативе граждан — при наличии пакета документов, достаточного для принятия экспертного решения.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Психопрофилактическая и реабилитационная помощь лицам, страдающим психическими расстройствами и расстройствами поведения во внебольничных и стационарных условиях.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Консультации по правовым вопросам и другие виды юридической помощи.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Содействие в решении вопросов опеки над лицами, признанными в установленном порядке недееспособными.</w:t>
      </w:r>
    </w:p>
    <w:p w:rsidR="00EF16B9" w:rsidRPr="00EF16B9" w:rsidRDefault="00EF16B9" w:rsidP="00EF16B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F16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Содействие в социально-бытовом устройстве инвалидов и престарелых, страдающих психическими расстройствами.</w:t>
      </w:r>
    </w:p>
    <w:p w:rsidR="00541801" w:rsidRDefault="00541801">
      <w:bookmarkStart w:id="0" w:name="_GoBack"/>
      <w:bookmarkEnd w:id="0"/>
    </w:p>
    <w:sectPr w:rsidR="0054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01E"/>
    <w:multiLevelType w:val="multilevel"/>
    <w:tmpl w:val="32B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E"/>
    <w:rsid w:val="00541801"/>
    <w:rsid w:val="0060750E"/>
    <w:rsid w:val="00E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4F0C-5F7B-47DD-A64D-60854D7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2019-10-22T14:14:00Z</dcterms:created>
  <dcterms:modified xsi:type="dcterms:W3CDTF">2019-10-22T14:14:00Z</dcterms:modified>
</cp:coreProperties>
</file>