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64" w:rsidRPr="00091F64" w:rsidRDefault="00091F64" w:rsidP="00091F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 Black" w:eastAsia="Times New Roman" w:hAnsi="Arial Black" w:cs="Arial"/>
          <w:color w:val="333333"/>
          <w:sz w:val="20"/>
          <w:szCs w:val="20"/>
          <w:lang w:eastAsia="ru-RU"/>
        </w:rPr>
        <w:t>Правила внутреннего распорядка</w:t>
      </w:r>
    </w:p>
    <w:p w:rsidR="00091F64" w:rsidRPr="00091F64" w:rsidRDefault="00091F64" w:rsidP="00091F6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ru-RU"/>
        </w:rPr>
      </w:pPr>
      <w:r w:rsidRPr="00091F64">
        <w:rPr>
          <w:rFonts w:ascii="Arial Black" w:eastAsia="Times New Roman" w:hAnsi="Arial Black" w:cs="Arial"/>
          <w:b/>
          <w:bCs/>
          <w:color w:val="333333"/>
          <w:kern w:val="36"/>
          <w:sz w:val="20"/>
          <w:szCs w:val="20"/>
          <w:lang w:eastAsia="ru-RU"/>
        </w:rPr>
        <w:t>государственного автономного учреждения здравоохранения Пермского края</w:t>
      </w:r>
    </w:p>
    <w:p w:rsidR="00091F64" w:rsidRPr="00091F64" w:rsidRDefault="00091F64" w:rsidP="00091F6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ru-RU"/>
        </w:rPr>
      </w:pPr>
      <w:r w:rsidRPr="00091F64">
        <w:rPr>
          <w:rFonts w:ascii="Arial Black" w:eastAsia="Times New Roman" w:hAnsi="Arial Black" w:cs="Arial"/>
          <w:b/>
          <w:bCs/>
          <w:color w:val="333333"/>
          <w:kern w:val="36"/>
          <w:sz w:val="20"/>
          <w:szCs w:val="20"/>
          <w:lang w:eastAsia="ru-RU"/>
        </w:rPr>
        <w:t> «Пермский краевой клинический госпиталь для ветеранов войн»</w:t>
      </w:r>
    </w:p>
    <w:p w:rsidR="00091F64" w:rsidRPr="00091F64" w:rsidRDefault="00091F64" w:rsidP="00091F6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ru-RU"/>
        </w:rPr>
      </w:pPr>
      <w:r w:rsidRPr="00091F64">
        <w:rPr>
          <w:rFonts w:ascii="Arial Black" w:eastAsia="Times New Roman" w:hAnsi="Arial Black" w:cs="Arial"/>
          <w:b/>
          <w:bCs/>
          <w:color w:val="333333"/>
          <w:kern w:val="36"/>
          <w:sz w:val="20"/>
          <w:szCs w:val="20"/>
          <w:lang w:eastAsia="ru-RU"/>
        </w:rPr>
        <w:t>для потребителей медицинских и немедицинских услуг</w:t>
      </w:r>
    </w:p>
    <w:p w:rsidR="00091F64" w:rsidRPr="00091F64" w:rsidRDefault="00091F64" w:rsidP="00091F64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 ОБЩИЕ ПОЛОЖЕНИЯ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Правила внутреннего распорядка Государственного автономного учреждения здравоохранения Пермского края «Пермский краевой клинический госпиталь для ветеранов войн» для потребителей медицинских и немедицинских услуг (далее – Правила) являются организационно-правовым актом учреждения, регулирующим правоотношения между госпиталем, потребителями медицинской/немедицинской услуги, обращающимися за медицинской/немедицинской услугой и их законными представителями (опекунами), посетителями в соответствии с законодательством Российской Федерации в сфере здравоохранения.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Настоящие Правила разработаны в целях реализации предусмотренных законом прав пациента, создания благоприятных условий оказания медицинской помощи.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обязательны для работников, пациентов, посетителей, а также иных лиц, обратившихся в госпиталь.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Правила регламентируют следующие условия: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1.2.1. порядок обращения за медицинской помощью;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 порядок госпитализации и выписки;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1.2.3. права и обязанности граждан в сфере охраны здоровья;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 правила поведения пациентов, их законных представителей (опекунов), посетителей в госпитале;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 правила приема передач и хранения в отделениях пищевых продуктов для личных нужд пациентов;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1.2.6. порядок разрешения конфликтных ситуаций между госпиталем, потребителями медицинских/немедицинских услуг, обращающимися за медицинской/немедицинской услугой, и их законными представителями (опекунами), посетителями;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1.2.7. порядок предоставления информации о состоянии здоровья пациентам, а также их законным представителям.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С Правилами пациент либо его законный представитель могут ознакомиться на  информационных стендах в холле госпиталя на 1 этаже, в приемном отделении, на сайте госпиталя в сети «Интернет».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ОБРАЩЕНИЯ ЗА МЕДИЦИНСКОЙ ПОМОЩЬЮ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Госпиталь оказывает медицинскую помощь гражданам по видам, условиям и форме ее оказания на основании действующих лицензий на медицинскую, фармацевтическую </w:t>
      </w:r>
      <w:r w:rsidRPr="00091F6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деятельность. Лицензии в установленном законом порядке размещены на информационных стендах госпиталя и на официальном сайте госпиталя в сети «Интернет».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Медицинская помощь в госпитале оказывается пациентам в соответствии с Законом «О ветеранах», Уставом госпиталя, нормативными правовыми актами Министерства здравоохранения Пермского края.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Объёмы медицинской помощи и государственного задания определяются Комиссией по разработке территориальной программы ОМС Пермского края и Министерством здравоохранения Пермского края.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Виды оказываемой в госпитале медицинской помощи: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hyperlink r:id="rId5" w:history="1">
        <w:r w:rsidRPr="00091F64">
          <w:rPr>
            <w:rFonts w:ascii="Arial" w:eastAsia="Times New Roman" w:hAnsi="Arial" w:cs="Arial"/>
            <w:color w:val="22B8F0"/>
            <w:sz w:val="21"/>
            <w:szCs w:val="21"/>
            <w:u w:val="single"/>
            <w:lang w:eastAsia="ru-RU"/>
          </w:rPr>
          <w:t>первичная</w:t>
        </w:r>
      </w:hyperlink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медико-санитарная помощь, в том числе, первичная специализированная медико-санитарная помощь (приемное отделение, консультативная поликлиника госпиталя);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hyperlink r:id="rId6" w:history="1">
        <w:r w:rsidRPr="00091F64">
          <w:rPr>
            <w:rFonts w:ascii="Arial" w:eastAsia="Times New Roman" w:hAnsi="Arial" w:cs="Arial"/>
            <w:color w:val="22B8F0"/>
            <w:sz w:val="21"/>
            <w:szCs w:val="21"/>
            <w:u w:val="single"/>
            <w:lang w:eastAsia="ru-RU"/>
          </w:rPr>
          <w:t>специализированная</w:t>
        </w:r>
      </w:hyperlink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 том числе высокотехнологичная, медицинская помощь (стационар госпиталя);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паллиативная медицинская помощь (стационар госпиталя).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Условия оказания медицинской помощи: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амбулаторно: посещения в консультативной поликлинике госпиталя и выездной поликлинике госпиталя;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 дневном стационаре;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стационарно (круглосуточный стационар).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 Формы оказания медицинской помощи: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 Медицинская помощь пациентам, имеющим право на получение медицинской помощи в госпитале в соответствии с Законом «О ветеранах», Уставом госпиталя, нормативными правовыми актами Министерства здравоохранения Пермского края, в плановом порядке оказывается в соответствии с действующим законодательством за счет средств: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обязательного медицинского страхования (далее – ОМС);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бюджета Пермского края.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2.8</w:t>
      </w:r>
      <w:r w:rsidRPr="00091F6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. </w:t>
      </w: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Оказание бесплатной амбулаторно-поликлинической помощи осуществляется гражданам, застрахованным в системе ОМС, иным гражданам медицинская помощь оказывается на платной основе.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2.9. Плановая стационарная медицинская помощь пациентам, не имеющим права на лечение в госпитале в соответствии с Законом «О ветеранах», Уставом госпиталя, нормативными актами Министерства здравоохранения Пермского края, может быть оказана на платной основе.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ОБРАЩЕНИЯ ПАЦИЕНТОВ В ПОЛИКЛИНИКУ ГОСПИТАЛЯ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3.1. Для получения медицинской помощи в амбулаторных условиях ветеран может лично или по телефону обратиться в регистратуру поликлиники для записи на прием к врачу. Также запись на прием к врачу осуществляется через Интернет на сайте </w:t>
      </w:r>
      <w:hyperlink r:id="rId7" w:history="1">
        <w:r w:rsidRPr="00091F64">
          <w:rPr>
            <w:rFonts w:ascii="Arial" w:eastAsia="Times New Roman" w:hAnsi="Arial" w:cs="Arial"/>
            <w:color w:val="22B8F0"/>
            <w:sz w:val="21"/>
            <w:szCs w:val="21"/>
            <w:u w:val="single"/>
            <w:lang w:eastAsia="ru-RU"/>
          </w:rPr>
          <w:t>www.k-vrachu.ru</w:t>
        </w:r>
      </w:hyperlink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Информацию о времени приема врачей всех специальностей, о порядке предварительной записи на прием к врачам поликлиники госпиталя пациент может получить в справочном окне регистратуры или по телефону регистратуры в устной форме, наглядно – с помощью информационных стендов, расположенных в холле поликлиники у регистратуры, на сайте госпиталя в сети Интернет.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В указанное время пациенту необходимо явиться на прием для получения медицинской услуги.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При обращении в регистратуру необходимо представить паспорт гражданина, полис обязательного медицинского страхования, удостоверение ветерана войны.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 В регистратуре поликлиники при первичном обращении на пациента оформляется медицинская карта пациента, получающего медицинскую помощь в амбулаторных условиях (далее – медицинская карта),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номер удостоверения ветерана.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Медицинская карта пациента хранится в регистратуре. Медицинская карта на руки пациенту не выдается,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поликлиники. На время госпитализации в стационар госпиталя медицинская карта пациента, получающего медицинскую помощь в амбулаторных условиях, передается в отделение стационара. После выписки из стационара медицинская карта пациента, получающего медицинскую помощь в амбулаторных условиях, сдается в регистратуру поликлиники.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Режим работы поликлиники утверждается главным врачом.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 Прием пациентов заведующей поликлиникой осуществляется в установленные часы приема. Информацию о часах приема можно узнать в регистратуре поликлиники госпиталя.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ГОСПИТАЛИЗАЦИИ И ВЫПИСКИ ПАЦИЕНТА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Госпитализация в стационарные отделения госпиталя осуществляется в плановом порядке: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4.1.1. По направлению установленной формы, выданному врачом-специалистом медицинской организации, с учетом прикрепления к медицинской организации для оказания первичной медико-санитарной помощи или, при обращении ветерана непосредственно к специалистам поликлиники госпиталя, врачом-специалистом поликлиники госпиталя по решению врачебно-отборочной комиссии (ВОК) госпиталя в плановом порядке.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4.1.2. По путевке-направлению при наличии направления, установленной формы, выданного врачом-специалистом медицинской организации, оказывающей амбулаторно-поликлиническую помощь, специализированную, в том числе высокотехнологичную медицинскую помощь, в том числе с учетом прикрепления к медицинской организации для оказания первичной медико-санитарной помощи. Путёвки-направления выдаются госпиталем в  медицинские организации г.Перми и Пермского края 2 раза в год, в путёвке указано: адрес госпиталя, профиль отделения, дата госпитализации.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4.3. Госпитализация ветеранов за счет бюджета Пермского края осуществляется при предъявлении плановой путевки-направления.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 При плановой госпитализации пациенту необходимо иметь следующие документы: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путевку- направление;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направление от врача поликлиники;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паспорт или документ, заменяющий его;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страховой медицинский полис;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удостоверение ветерана войны, либо удостоверение лиц, приравненных к ветеранам по льготе;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результаты исследований, перечень минимального объёма исследований указан в путевке- направлении на госпитализацию.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 Прием пациентов в стационар производится: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плановых больных – ежедневно с 08.00 до 16.20,  кроме субботы, воскресенья.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4.6. В случае госпитализации пациента в стационар врач приемного отделения обязан выяснить сведения об эпидемическом окружении.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 Вопрос о необходимости санитарной обработки решается врачом приёмного отделения. Санитарную обработку больного в установленном порядке проводит младший или средний медицинский персонал приемного отделения госпиталя.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4.8. При госпитализации оформляется медицинская карта стационарного больного.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4.9. При госпитализации пациента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соответствующее отделение с личной передачей его дежурной медицинской сестре.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4.10. Средний медицинский персонал приемного отделения обязан ознакомить пациента и/или его родственников (законных представителей) с правилами внутреннего распорядка для пациентов госпиталя под роспись, обратить особое внимание на запрещение курения и распитие спиртных напитков в госпитале и на территории госпиталя.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4.11. В случае отказа от госпитализации врач приёмного отделения оказывает пациенту необходимую медицинскую помощь и в журнале учета приема больных и отказов в госпитализации делает запись о состоянии пациента, причинах отказа в госпитализации и принятых мерах, оформляет справку об отказе в госпитализации установленной формы с указанием порядкового номера.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4.12. В день поступления пациента осматривает лечащий врач отделения, назначает обследование и лечение.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4.13. Выписка из стационара производится ежедневно в плановом порядке, кроме выходных и праздничных дней, лечащим врачом по согласованию с заведующим отделением. В исключительных случаях выписка пациента из стационара производится в выходные и праздничные дни с осмотром и соответствующей записью дежурного врача.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4.14. Выписка из стационара госпиталя производится: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 улучшении состояния, когда по состоянию здоровья пациент может без ущерба для здоровья продолжать лечение в медицинской организации, оказывающей амбулаторно-поликлиническую помощь или в домашних условиях;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 необходимости перевода пациента в другую медицинскую организацию;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 письменному требованию пациента, если выписка не угрожает жизни и здоровью пациента и не опасна для окружающих;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при нарушении режима (распитие спиртных напитков, в том числе пива, во время лечения в госпитале), когда по состоянию здоровья пациент может без ущерба для здоровья продолжать лечение в медицинской организации, оказывающей амбулаторно-поликлиническую помощь или домашних условиях.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4.15. В день выписки из отделения лечащим врачом оформляется выписной эпикриз и выдается на руки пациенту (законному представителю).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по устной просьбе пациента (законного представителя) может быть выдана справка произвольной формы о пребывании (сроках пребывания) в госпитале.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4.16. Медицинская карта стационарного больного после выписки пациента из стационара оформляется и сдается на хранение в архив госпиталя.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4.17. При необходимости получения копии выписного эпикриза и копий результатов исследований пациент (законный представитель) должен оформить письменное заявление на имя начальника госпиталя. В течение 30 дней с момента подачи заявления пациент (законный представитель) может получить запрашиваемые копии в одном экземпляре.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ПРАВА И ОБЯЗАННОСТИ ПАЦИЕНТА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В соответствии с Федеральным законом от 21.11.2011 № 323-ФЗ «Об основах охраны здоровья граждан в Российской Федерации» при обращении за медицинской помощью и ее получении пациент имеет право на: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5.1.1. уважительное и гуманное отношение со стороны работников и других лиц, участвующих в оказании медицинской помощи;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5.1.2. 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5.1.3. обследование, лечение и содержание в условиях, соответствующих санитарно-гигиеническим и противоэпидемическим требованиям;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5.1.4. облегчение боли, связанной с заболеванием и (или) медицинским вмешательством, доступными способами и средствами;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5.1.5. перевод к другому лечащему врачу с разрешения заведующего отделением или начальника госпиталя;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5.1.6. обжалование поставленного диагноза, применяемых методов обследования и лечения, организации оказания медицинской помощи;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5.1.7. добровольное информированное согласие пациента на медицинское вмешательство в соответствии с законодательными актами;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5.1.8. отказ от оказания (прекращения) медицинской помощи, от госпитализации, за исключением случаев, предусмотренных нормативными правовыми актами;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5.1.9. обращение с жалобой к должностным лицам госпиталя, а также к должностным лицам вышестоящей организации, контролирующих органов или в суд;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5.1.10.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5.1.11.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 Пациент имеет право непосредственно знакомиться с медицинской документацией, отражающей состояние его </w:t>
      </w: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здоровья, и получать консультации по ней у других специалистов. Порядок ознакомления пациента либо его законного представителя с медицинской документацией, отражающей здоровье пациента определён приказом начальника госпиталя.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5.1.12. допуск к нему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распорядка, санитарно-гигиенических и противоэпидемических требований.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Пациент обязан: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5.2.1. принимать меры к сохранению и укреплению своего здоровья;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5.2.2. своевременно обращаться за медицинской помощью;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5.2.3 уважительно относиться к медицинским работникам и другим лицам, участвующим в оказании медицинской помощи;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5.2.5. своевременно и точно выполнять медицинские предписания (назначения врача);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5.2.6. сотрудничать с врачом на всех этапах оказания медицинской помощи;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5.2.7. соблюдать правила пожарной безопасности;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5.2.8. не употреблять спиртные напитки и наркотические вещества во время курса лечения;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5.2.9. бережно относиться к имуществу госпиталя;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5.2.10. При лечении в условиях стационара пациент обязан: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соблюдать санитарно-гигиенические нормы пользования бытовыми коммуникациями (холодильник, душ, санузел);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соблюдать лечебно-охранительный режим, в том числе предписанный лечащим врачом;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своевременно ставить в известность дежурный медицинский персонал об ухудшении состояния здоровья;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-самовольно не покидать пределы отделения, в котором находится на лечении;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5.2.11. соблюдать настоящие Правила.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 ПОВЕДЕНИЯ ПАЦИЕНТОВ, ИХ ЗАКОННЫХ ПРЕДСТАВИТЕЛЕЙ (ОПЕКУНОВ), ПОСЕТИТЕЛЕЙ В ГОСПИТАЛЕ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стационарных отделениях госпиталя устанавливается распорядок дня, который является приложением № 1 к настоящим Правилам.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Пациенты, находящиеся на лечении в госпитале, должны соблюдать распорядок дня.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При стационарном лечении пациент может: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пользоваться личным бельем, одеждой и сменной обувью,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принимать посетителей с 17.00 до 19.00 (в установленные часы) и в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6.4. Пациент обязан соблюдать правила личной гигиены, тщательно и часто мыть руки.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 В помещениях стационарных отделений запрещается: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6.5.1. хранить в палате верхнюю одежду, обувь, хозяйственные и вещевые сумки;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6.5.2. хранить в палате опасные и запрещенные предметы;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6.5.3. использовать нагревательные приборы, электрические кипятильники, чайники, телевизоры и другие электроприборы;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6.5.4. использовать электронные устройства, имеющие электромагнитное излучение;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6.5.5.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6.5.6. самостоятельно ремонтировать оборудование, мебель;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6.5.7. иметь колющие и режущие предметы, бьющуюся посуду;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6.5.8. использовать постельное белье, подушки и одеяла со свободных коек в палатах;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6.6. Прогулки пациента по территории госпиталя только с разрешения лечащего врача.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6.7. Пациентам запрещается выходить на прогулку за территорию госпиталя.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6.8. Самовольное оставление пациентом стационара расценивается как отказ от медицинской помощи с соответствующими последствиями, за которые госпиталь ответственности не несет. Выписка пациентов производится лечащим или дежурным врачом по согласованию с заведующим отделением стационара.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6.9.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разрешенных продуктов для передачи пациентам, продуктов запрещенных к употреблению в госпитале, а также требования к условиям хранения продуктов (передач) указаны в Приложении № 2 к настоящим Правилам.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6.10. Нарушения режима и внутреннего распорядка: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грубое или неуважительное отношение к персоналу;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неявка или несвоевременная явка на прием к врачу или на процедуру;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несоблюдение требований и рекомендаций врача;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прием лекарственных препаратов по собственному усмотрению;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самовольный уход из госпиталя до завершения курса лечения;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одновременное лечение в другом учреждении без согласования с лечащим врачом;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курение в здании и на территории госпиталя;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распитие спиртных напитков (в том числе пива), употреблении наркотических и токсических веществ в помещениях и на территории госпиталя.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6.10. За нарушение режима и Правил внутреннего распорядка госпиталя пациент может быть досрочно выписан. Лечащий (дежурный) врач принимает меры к выписке пациента с отметкой о нарушении им режима в медицинской карте стационарного больного, выписном эпикризе, в листке временной нетрудоспособности.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6.11. В случае необходимости ухода за пациентом со стороны родственников решение принимает лечащий врач совместно с заведующим отделением.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ПРАВИЛА ПОСЕЩЕНИЯ ПАЦИЕНТОВ В ОТДЕЛЕНИЯХ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7.1. Посещение пациентов осуществляется в холле на первом этаже ежедневно по будням с 17.00 до 19.00, по выходным и праздничным дням с 11.00 до 13.00 и с 17.00 до 19.00.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Посещение с пропуском в отделение и в другое время возможно по согласованию с заведующим отделением.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Посещение осуществляется в сменной обуви или бахилах, верхняя одежда сдается в гардероб.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 В госпиталь не рекомендуется приносить ценные вещи, поскольку в случае их пропажи администрация ответственности не несет.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 В отделениях необходимо соблюдать тишину и покой. Звонок мобильного телефона должен быть выключен на все время пребывания в госпитале. Посетителям запрещено свободное хождение по другим палатам и отделениям.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7.4. В палатах, коридорах и туалетах необходимо соблюдать чистоту.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7.5. Следует относиться с уважением к медицинскому и обслуживающему персоналу госпиталя.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7.6. В помещениях и на территории госпиталя курить запрещено.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ПРАВИЛА ПРИЕМА ПЕРЕДАЧ И ХРАНЕНИЯ ПРОДУКТОВ В ОТДЕЛЕНИЯХ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8.1. В соответствии с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 передачи разрешается передавать в целлофановых пакетах. Фрукты, овощи, бутылки и упаковки с продукцией должны быть тщательно вымыты.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 Передачи для пациентов должны храниться в целлофановых пакетах с указанием ФИО пациента, название отделения, номера палаты и дата передачи.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8.3. С учетом характера заболевания для пациента могут быть предусмотрены ограничения в питании, поэтому все вопросы о передаваемых продуктах необходимо согласовать с лечащим врачом.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8.4.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(пункт 14.29 Санитарно-эпидемиологических правил и нормативов СанПиН 2.1.3.2630-10 «Санитарно-эпидемиологические требования к организациям, осуществляющим медицинскую деятельность»).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8.5. Список разрешённых и запрещенных для передачи продуктов (на основании СанПиН 2.1.3. 1324-03 «Гигиенические требования к срокам годности и условиям хранения пищевых продуктов», СанПиН 2.1.3. 2630-10 «Санитарно-эпидемиологические требования к организациям, осуществляющим медицинскую деятельность», СанПиН 2.3.6. 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сырья») утвержден в приложении № 2 к настоящим Правилам.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8.6. Вещи, разрешенные для передачи пациентам, находящимся в отделениях госпиталя: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предметы ухода (зубная щетка, зубная паста, мыло, расческа, туалетная бумага, салфетки, подгузники);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одежда с обеспечением ежедневной смены;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РАЗРЕШЕНИЯ КОНФЛИКТНЫХ СИТУАЦИЙ МЕЖДУ ГОСПИТАЛЕМ И ПАЦИЕНТОМ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В случае нарушения прав пациента, он (его законный представитель, опекун) может обращаться с жалобой непосредственно к заведующему отделением, заместителю начальника госпиталя по медицинской части или начальнику госпиталя, вышестоящую организацию (Министерство здравоохранения Пермского края и др.), страховую медицинскую организацию и т.д..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Все жалобы и обращения пациентов (законных представителей) подлежат регистрации и рассмотрению в срок не более 30 дней от даты регистрации, в порядке, установленном действующим законодательством, в особых случаях, требующих немедленного принятия решений – жалоба (обращение) рассматривается незамедлительно.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ПРЕДОСТАВЛЕНИЯ ИНФОРМАЦИИ О СОСТОЯНИИ ЗДОРОВЬЯ ПАЦИЕНТОВ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госпиталя.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10.2.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№ 1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Правилам внутреннего распорядка ГАУЗ ПК «ПККГВВ» для потребителей  медицинских и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немедицинских услуг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Распорядок дня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стационарных подразделениях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Государственного автономного учреждения здравоохранения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Пермского края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«Пермский краевой клинический госпиталь для ветеранов войн»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230"/>
      </w:tblGrid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6.00 - 7.00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Подъем, измерение температуры, гигиенические процедуры, сбор анализов, выполнение назначений врача*.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7.00 - 8.30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Смена белья, влажная уборка, проветривание палат.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8.30 - 9.30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9.30 - 13.00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Врачебный обход, выполнение назначений врача.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13.00 - 13.30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Обед.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Выполнение назначений врача*.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13.30 - 15.30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Дневной сон.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15.30 - 16.00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Полдник.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17.00 - 19.00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Часы посещений.  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18.00 - 18.30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Ужин.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18.30-20.00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Влажная уборка, проветривание палат.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20.00-20.30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Выполнение назначений врача*.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20.30-22.00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Гигиенические процедуры.</w:t>
            </w:r>
          </w:p>
        </w:tc>
      </w:tr>
      <w:tr w:rsidR="00091F64" w:rsidRPr="00091F64" w:rsidTr="00091F64">
        <w:tc>
          <w:tcPr>
            <w:tcW w:w="21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22.00-6.00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Ночной сон.</w:t>
            </w:r>
          </w:p>
        </w:tc>
      </w:tr>
    </w:tbl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Режим дня может быть изменен в зависимости от профиля отделения.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 Время проведения медицинских процедур осуществляется согласно назначениям лечащего врача.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№ 2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Правилам внутреннего распорядка ГАУЗ ПК «ПККГВВ» для потребителей  медицинских и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немедицинских услуг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Список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разрешенных и запрещенных к передаче продуктов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Список разрешенных к передаче продуктов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Срок хранения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Температура хранения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Молоко пастеризованное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0,5 л.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годности, указанный на упаковке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+2 до +6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Кисломолочные напитки (кефир, йогурт и т.д.)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0,5 л.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годности, указанный на упаковке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+2 до +6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Сыры твёрдые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 граммов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 часа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+2 до +6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Печенье в фабричной вакуумной упаковке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200-300 граммов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годности, указанный на упаковке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+13 до +23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Конфеты желейные в фабричной обёртке, зефир, пастила.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 граммов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годности, указанный на упаковке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+15 до +21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Фрукты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 граммов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часа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+2 до +6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Овощи (сырые и в отварном виде)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 граммов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часов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+2 до +6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Соки фруктовые, овощные в заводской упаковке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Для детей не более 200 мл</w:t>
            </w:r>
          </w:p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1,0 литра (для взрослых)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годности, указанный на упаковке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+2 до +6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Минеральная негазированная вода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литр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годности, указанный на упаковке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+4 до +23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Мясо отварное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 граммов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часа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+2 до +6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Рыба отварная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 граммов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часа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+2 до +6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Птица отварная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 граммов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часа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+2 до +6</w:t>
            </w:r>
          </w:p>
        </w:tc>
      </w:tr>
      <w:tr w:rsidR="00091F64" w:rsidRPr="00091F64" w:rsidTr="00091F6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Чай в разовых пакетиках, сахар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100/200 граммов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годности, указанный на упаковке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F64" w:rsidRPr="00091F64" w:rsidRDefault="00091F64" w:rsidP="00091F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1F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выше +25</w:t>
            </w:r>
          </w:p>
        </w:tc>
      </w:tr>
    </w:tbl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1F64" w:rsidRPr="00091F64" w:rsidRDefault="00091F64" w:rsidP="00091F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Запрещенные для передач продукты: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молочные и кисломолочные продукты без фабричной упаковки или большого объема (более 0,5литра), творожные сырки;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квас, газированные напитки (кока-кола, фанта, др.);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соленые и маринованные овощи;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шоколад, мороженое;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кремовые кондитерские изделия (пирожные и торты) и кремы;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 жареные в жире (во фритюре) пищевые продукты и кулинарные изделия чипсы, сухарики;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 арбузы, дыни, экзотические фрукты;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2.8. консервы (рыбные, мясные, овощные);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2.9. колбасные и мясные изделия;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2.10. икра, соленая рыба, морепродукты;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2.11. грибы и кулинарные изделия, из них приготовленные, ягоды;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2.12. салаты, супы, вторые блюда домашнего приготовления (любые пищевые продукты домашнего (не промышленного) изготовления, а также принесенные из дома при организации праздничных мероприятий, праздновании дней рождения и т.п.), продукты предприятий быстрого питания;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2.13. алкогольная продукция, табачные изделия;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2.14. жевательная резинка, семечки.</w:t>
      </w:r>
    </w:p>
    <w:p w:rsidR="00091F64" w:rsidRPr="00091F64" w:rsidRDefault="00091F64" w:rsidP="00091F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1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27732" w:rsidRDefault="00027732">
      <w:bookmarkStart w:id="0" w:name="_GoBack"/>
      <w:bookmarkEnd w:id="0"/>
    </w:p>
    <w:sectPr w:rsidR="0002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42D4"/>
    <w:multiLevelType w:val="multilevel"/>
    <w:tmpl w:val="E4D2F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86EDC"/>
    <w:multiLevelType w:val="multilevel"/>
    <w:tmpl w:val="93582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D30CE"/>
    <w:multiLevelType w:val="multilevel"/>
    <w:tmpl w:val="043CD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815A8"/>
    <w:multiLevelType w:val="multilevel"/>
    <w:tmpl w:val="E288F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F7B86"/>
    <w:multiLevelType w:val="multilevel"/>
    <w:tmpl w:val="259A0B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95762"/>
    <w:multiLevelType w:val="multilevel"/>
    <w:tmpl w:val="1116D3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11EF9"/>
    <w:multiLevelType w:val="multilevel"/>
    <w:tmpl w:val="B984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C236C"/>
    <w:multiLevelType w:val="multilevel"/>
    <w:tmpl w:val="638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B40"/>
    <w:multiLevelType w:val="multilevel"/>
    <w:tmpl w:val="BB565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D06AF"/>
    <w:multiLevelType w:val="multilevel"/>
    <w:tmpl w:val="1D523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C"/>
    <w:rsid w:val="00027732"/>
    <w:rsid w:val="00091F64"/>
    <w:rsid w:val="008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7C2E-098E-4D92-8E28-2A2DB1B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1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F64"/>
    <w:rPr>
      <w:b/>
      <w:bCs/>
    </w:rPr>
  </w:style>
  <w:style w:type="character" w:styleId="a5">
    <w:name w:val="Emphasis"/>
    <w:basedOn w:val="a0"/>
    <w:uiPriority w:val="20"/>
    <w:qFormat/>
    <w:rsid w:val="00091F64"/>
    <w:rPr>
      <w:i/>
      <w:iCs/>
    </w:rPr>
  </w:style>
  <w:style w:type="character" w:styleId="a6">
    <w:name w:val="Hyperlink"/>
    <w:basedOn w:val="a0"/>
    <w:uiPriority w:val="99"/>
    <w:semiHidden/>
    <w:unhideWhenUsed/>
    <w:rsid w:val="00091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-vrach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F178FA3C7BC7262DC93B71250502B7050B40B413BD4CA25077D4CB4BCBE095404A64DD93996D35xA55E" TargetMode="External"/><Relationship Id="rId5" Type="http://schemas.openxmlformats.org/officeDocument/2006/relationships/hyperlink" Target="consultantplus://offline/ref=88F178FA3C7BC7262DC93B71250502B7050B40B413BD4CA25077D4CB4BCBE095404A64DD93996D34xA5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4124</Words>
  <Characters>23509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2019-10-14T11:20:00Z</dcterms:created>
  <dcterms:modified xsi:type="dcterms:W3CDTF">2019-10-14T11:20:00Z</dcterms:modified>
</cp:coreProperties>
</file>