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85" w:type="dxa"/>
        <w:tblBorders>
          <w:top w:val="single" w:sz="6" w:space="0" w:color="D0E3EF"/>
          <w:left w:val="single" w:sz="6" w:space="0" w:color="D0E3EF"/>
          <w:bottom w:val="single" w:sz="6" w:space="0" w:color="D0E3EF"/>
          <w:right w:val="single" w:sz="6" w:space="0" w:color="D0E3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820"/>
        <w:gridCol w:w="7448"/>
        <w:gridCol w:w="1858"/>
      </w:tblGrid>
      <w:tr w:rsidR="00B10BB8" w:rsidRPr="00B10BB8" w:rsidTr="00B10BB8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B10BB8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fldChar w:fldCharType="begin"/>
            </w:r>
            <w:r w:rsidRPr="00B10BB8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instrText xml:space="preserve"> HYPERLINK "http://oob3.ru/index.php/site/service?Service_sort=n" </w:instrText>
            </w:r>
            <w:r w:rsidRPr="00B10BB8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fldChar w:fldCharType="separate"/>
            </w:r>
            <w:r w:rsidRPr="00B10BB8">
              <w:rPr>
                <w:rFonts w:ascii="Arial" w:eastAsia="Times New Roman" w:hAnsi="Arial" w:cs="Arial"/>
                <w:b/>
                <w:bCs/>
                <w:color w:val="EEEEEE"/>
                <w:u w:val="single"/>
                <w:lang w:eastAsia="ru-RU"/>
              </w:rPr>
              <w:t>№ п/п</w:t>
            </w:r>
            <w:r w:rsidRPr="00B10BB8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4" w:history="1">
              <w:r w:rsidRPr="00B10BB8">
                <w:rPr>
                  <w:rFonts w:ascii="Arial" w:eastAsia="Times New Roman" w:hAnsi="Arial" w:cs="Arial"/>
                  <w:b/>
                  <w:bCs/>
                  <w:color w:val="EEEEEE"/>
                  <w:u w:val="single"/>
                  <w:lang w:eastAsia="ru-RU"/>
                </w:rPr>
                <w:t>Код услуги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5" w:history="1">
              <w:r w:rsidRPr="00B10BB8">
                <w:rPr>
                  <w:rFonts w:ascii="Arial" w:eastAsia="Times New Roman" w:hAnsi="Arial" w:cs="Arial"/>
                  <w:b/>
                  <w:bCs/>
                  <w:color w:val="EEEEEE"/>
                  <w:u w:val="single"/>
                  <w:lang w:eastAsia="ru-RU"/>
                </w:rPr>
                <w:t>Наименование медицинской услуги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6" w:history="1">
              <w:proofErr w:type="spellStart"/>
              <w:r w:rsidRPr="00B10BB8">
                <w:rPr>
                  <w:rFonts w:ascii="Arial" w:eastAsia="Times New Roman" w:hAnsi="Arial" w:cs="Arial"/>
                  <w:b/>
                  <w:bCs/>
                  <w:color w:val="EEEEEE"/>
                  <w:u w:val="single"/>
                  <w:lang w:eastAsia="ru-RU"/>
                </w:rPr>
                <w:t>Стоимость,руб</w:t>
              </w:r>
              <w:proofErr w:type="spellEnd"/>
              <w:r w:rsidRPr="00B10BB8">
                <w:rPr>
                  <w:rFonts w:ascii="Arial" w:eastAsia="Times New Roman" w:hAnsi="Arial" w:cs="Arial"/>
                  <w:b/>
                  <w:bCs/>
                  <w:color w:val="EEEEEE"/>
                  <w:u w:val="single"/>
                  <w:lang w:eastAsia="ru-RU"/>
                </w:rPr>
                <w:t>.</w:t>
              </w:r>
            </w:hyperlink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В01.003.001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 -кардиолога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410.000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В01.008.001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дерматовенеролога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В01.023.001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В01.028.001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В01.029.001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В01.033.001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профпатолога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В01.034.001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В01.054.006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рефлексотерапевта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310.000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В01.053.001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В01.054.001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В01.057.001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В01.058.001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врача-терапевта первичный(высшая категория заслуженный врач РФ)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врача-терапевта первичный(высшая категория доцент заслуженный врач РФ)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В01.004.001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B01.035.001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B01.036.001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врача-психиатра -нарколога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B01.046.001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Прием (осмотр, консультация) врача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сурдолога-оториноларинголога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B04.008.002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B04.023.002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B04.001.002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B04.028.002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B04.029.002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B04.033.002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B04.047.002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B04.053.002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B04.057.002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ХХ.ХХ.ХХ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Профилактический прием (осмотр, консультация) врача-эндокринолога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B04.035.002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B04.036.002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B04.046.002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сурдолога-оториноларинголога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B01.008.002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дерматовенеролога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315.000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A16.07.083.001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Введение лекарственного вещества в один корневой канал под повязку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A16.07.083.001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Введение лекарственного вещества в один корневой канал под повязку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коллапан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-гель)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A16.07.083.004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Введение лекарственного вещества в четыре корневых канала под повязку (закрытие перфорации зуба "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Прорут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905.000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Пломбирование корневого канала зуба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Пломбирование корневого канала зуба (гуттаперчевый штифт(методом латеральной конденсации))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Пломбирование корневого канала зуба (гуттаперчевый штифт (одиночный))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Пломбирование корневого канала зуба (термофил)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A16.07.084.002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Распломбировка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корневого канала, ранее леченного фосфат-цементом, резорцин-формальдегидным методом, термофилом (1 канал)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A16.07.084.002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Распломбировка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корневого канала, ранее леченного фосфат-цементом, резорцин-формальдегидным методом, термофилом (1 канал) при обострении хронического процесса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ХХХ.ХХХ.ХХХ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звлечение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фиксированного инородного тела из одного корневого канала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Фиксация внутриканального штифта, вкладки (анкерного штифта)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Фиксация внутриканального штифта, вкладки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парапульпарного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штифта)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Фиксация внутриканального штифта, вкладки (стекловолоконного штифта)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610.000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A11.07.012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Глубокое фторирование твердых тканей зубов(1 зуб)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A15.07.002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Наложение повязки при операциях на органах полости рта (пленка «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Диплен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310.000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A22.07.001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Ультразвуковая обработка патологических зубодесневых карманов в области одного зуба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A11.07.010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Введение лекарственных препаратов в патологические зубодесневые карманы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Закрытый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кюретаж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 заболеваниях пародонта (в области 1 зуба) при легкой и средней степени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Закрытый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кюретаж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 заболеваниях пародонта (в области 1 зуба)при тяжелой степени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Закрытый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кюретаж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 заболеваниях пародонта (в области 1 зуба) лечение пародонтита гидроокисью меди - кальция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Гингивэктомия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(в области 1 зуба) гидроокисью меди -кальция в области одного зуба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Удаление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наддесневых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поддесневых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зубных отложений (1 зуб)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A22.07.002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Ультразвуковое удаление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наддесневых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поддесневых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зубных отложений (1 зуб)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Профессиональное отбеливание зубов (за 1 зуб)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A16.07.002.006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Восстановление зуба пломбой с нарушением контактного пункта II,III класса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Блэка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включает подготовку полости по стандарту: наложение пломбы, полировку материалами из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фотополимеров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художественная реставрация зуба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4755.000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Временное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шинирование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 заболеваниях пародонта (в области 1 зуба)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Восстановление целостности зубного ряда несъемными мостовидными протезами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7390.000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A17.07.003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B01.004.002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B01.035.002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B01.036.002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врача-психиатра -нарколога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B01.046.002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сурдолога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оториноларинголога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А11.05.001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A11.12.003.001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Непрерывное внутривенное введение лекарственных препаратов (без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Внутривенное введение лекарственных препаратов (без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A11.01.003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Внутрикожное введение лекарственных препаратов (без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Внутримышечное введение лекарственных препаратов (без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A11.01.002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Подкожное введение лекарственных препаратов (без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В01.039.001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Осмотр (консультация) врачом-рентгенологом терапевтический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A06.18.001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A06.20.004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A06.20.004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Маммография (исследование 1 груди)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A06.07.004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A06.17.001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брюшной полости (обзорная)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A06.25.002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височной кости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A06.03.013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A06.07.003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Прицельная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внутриротовая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контактная рентгенография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A06.03.022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A06.04.005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A06.04.012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415.000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A06.03.032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A06.03.053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A06.03.041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A06.03.017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A06.09.007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415.000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7" w:history="1"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№ п/п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8" w:history="1"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Код услуги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9" w:history="1"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Наименование медицинской услуги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0" w:history="1">
              <w:proofErr w:type="spellStart"/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Стоимость,руб</w:t>
              </w:r>
              <w:proofErr w:type="spellEnd"/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.</w:t>
              </w:r>
            </w:hyperlink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A06.04.003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A06.04.004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A06.28.013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A06.04.010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A06.03.016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A06.08.003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A06.03.023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A06.03.052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A06.04.011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тазобедренных суставов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A06.03.005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A06.03.010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A06.03.010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шейного отдела позвоночника с функциональной нагрузкой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A06.09.001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Рентгеноскопия легких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A06.16.007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Рентгеноскопия желудка и двенадцатиперстной кишки, пищевода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A06.09.006.001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Флюорография легких цифровая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A06.03.024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A06.03.050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A06.09.007.001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Прицельная рентгенография органов грудной клетки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A06.03.018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Рентгенография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позвоночника,специальные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исследования и проекции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815.000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A16.07.002.004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Восстановление зуба пломбой с нарушением контактного пункта (II,III класса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Блэка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) (включает подготовку полости по стандарту: наложение пломбы, полировку)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стеклоиномерными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цементами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A16.07.002.005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Восстановление зуба пломбой с нарушением контактного пункта (II,III класса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Блэка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 (включает подготовку полости по стандарту: наложение пломбы, полировку) материалами химического отверждения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A16.07.002.006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Восстановление зуба пломбой с нарушением контактного пункта (II,III класса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Блэка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) (включает подготовку полости по стандарту: наложение пломбы, полировку) материалами из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фотополимеров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Пульпотомия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(ампутация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коронковой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пульпы)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315.000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Восстановление зуба пломбой (при полном отсутствии коронки зуба композитами светового отверждения(без эндодонтического лечения))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1656.000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Восстановление зуба пломбой (при разрушении коронки зуба не более чем на 50% композитами светового отверждения, (без эндодонтического лечения))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1327.000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A06.08.006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Томография пазух носа, гортани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685.000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A06.09.008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Томография легких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A05.23.009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Магнитно-резонансная томография головного мозга (МРТ)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ХХ.ХХ.ХХ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Магнитно-резонансная томография головного мозга с ангиографией (МРТ)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A05.03.003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Магнитно-резонансная томография основания черепа (гипофиз) (МРТ)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A16.07.002.004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Восстановление зуба пломбой с нарушением контактного пункта (II,III класса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Блэка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) (включает подготовку полости по стандарту: наложение пломбы, полировку)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стеклоиномерными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цементами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A16.07.002.005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Восстановление зуба пломбой с нарушением контактного пункта (II,III класса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Блэка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 (включает подготовку полости по стандарту: наложение пломбы, полировку) материалами химического отверждения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A16.07.002.006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Восстановление зуба пломбой с нарушением контактного пункта (II,III класса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Блэка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) (включает подготовку полости по стандарту: наложение пломбы, полировку) материалами из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фотополимеров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A05.26.008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Магнитно-резонансная томография глазниц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A05.08.001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Магнитно-резонансная томография околоносовых пазух (МРТ)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A05.08.003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Магнитно-резонансная томография преддверно-улиткового органа и мостомозжечкового узла (МРТ)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A05.12.004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Магнитно-резонансная томография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артериография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(одна область)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A05.12.005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Магнитно-резонансная томография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венография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(одна область) (МРТ)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A05.03.003.001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Магнитно-резонансная томография основания черепа с ангиографией (МРТ)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A05.03.002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Магнитно-резонансная томография позвоночника (один отдел) (МРТ)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A05.23.009.010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Магнитно-резонансная спинного мозга (МРТ)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ХХ.ХХ.ХХ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Магнитно-резонансная томография всего позвоночника (4 отдела) + спинной мозг (МРТ)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5800.000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A05.23.009.004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Магнитно-резонансная томография диффузия головного мозга (МРТ)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A05.14.001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Магнитно-резонансная томография органов брюшной полости (МРТ)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A05.30.007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Магнитно-резонансная томография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забрюшиного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пространства (МРТ)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ХХ.ХХ.ХХ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Магнитно-резонансная томография брюшиной полости и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забрюшиного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пространства (МРТ)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A05.14.002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Магнитно-резонансная томография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холангиография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A05.30.004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Магнитно-резонансная томография органов малого таза (МРТ)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A05.04.001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Магнитно-резонансная томография суставов (один сустав) (МРТ)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3000.000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A16.07.002.004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Восстановление зуба пломбой с нарушением контактного пункта (II,III класса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Блэка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) (включает подготовку полости по стандарту: наложение пломбы, полировку)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стеклоиномерными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цементами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A16.07.002.005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Восстановление зуба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пломбойс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нарушением контактного пункта (II,III класса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Блэка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 (включает подготовку полости по стандарту: наложение пломбы, полировку) материалами химического отверждения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A16.07.002.006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Восстановление зуба пломбой с нарушением контактного пункта (II,III класса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Блэка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) (включает подготовку полости по стандарту: наложение пломбы, полировку) материалами из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фотополимеров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ХХ.ХХ.ХХ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Обследование с применением контрастного вещества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B04.065.002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B01.064.001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A12.07.003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B01.003.004.004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Проводниковая анестезия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лидокаин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B01.003.004.005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Инфильтрационная анестезия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лидокаин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Проводниковая анестезия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убестезин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B01.003.004.005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Инфильтрационная анестезия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убестезин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Проводниковая анестезия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ультракаин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B01.003.004.005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Инфильтрационная анестезия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ультракаин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A16.07.002.014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Наложение лечебной прокладки,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девитализирующией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пасты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A16.26.116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Удаление пломбы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Пульпотомия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(ампутация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коронковой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пульпы)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A16.07.002.001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Восстановление зуба пломбой без нарушения контактного пункта (I,V,VI класса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Блэка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) (включает наложение пломбы, полировку)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стеклоиномерными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цементами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A16.07.002.002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Восстановление зуба пломбой без нарушения контактного пункта (I,V,VI класса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Блэка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 (включает наложение пломбы, полировку) материалами химического отверждения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A16.07.002.003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Восстановление зуба пломбой без нарушения контактного пункта (I,V,VI класса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Блэка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) (включает наложение пломбы, полировку) материалами из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фотополимеров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Запечатывание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фиссуры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зуба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герметиком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светового отверждения инвазивным методом (1 зуб)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A16.07.057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Запечатывание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фиссуры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зуба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герметиком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химического отверждения инвазивным методом (1 зуб)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470.000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B01.045.002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Проведение экспертизы (исследования) состояния здоровья в отношении живых лиц (Комиссионная экспертиза состояния здоровья по просьбе пациента с выдачей заключения)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ХХХ.ХХХ.ХХХ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Выдача справки о допуске к управлению транспортными средствами лицам, прикрепленным к ГАУЗ "ООБ№3"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D20.03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Работы по экспертизе владения оружием выдача справки лицам, прикрепленным к ГАУЗ "ООБ № 3"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D20.02.01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Предрейсовое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медицинское освидетельствование шоферов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B01.045.002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Проведение экспертизы (исследования) состояния здоровья в отношении живых лиц (Диагностика заболеваний, препятствующих получению санаторно-курортного лечения, для лиц, не прикрепленных в ГАУЗ "ООБ № 3" с выдачей санаторно-курортной карты)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ХХХ.ХХХ.ХХХ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Вакцинация по желанию граждан (без стоимости вакцины)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B01.047.009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стационара, 1 койко-день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1999.000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ХХХ.ХХХ.ХХХ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Ежедневный осмотр врачом-терапевтом с наблюдением и уходом среднего и младшего медицинского персонала в отделении дневного стационара, 1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пациенто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-день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ХХХ.ХХХ.ХХХ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Ежедневный осмотр врачом-терапевтом с наблюдением и уходом среднего медицинского персонала в стационаре на дому, 1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пациенто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-день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A12.10.005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A04.03.003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Ультразвуковая денситометрия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A02.02.003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Измерение силы мышц кисти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В03.052.001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Комплексное ультразвуковое исследование внутренних органов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A05.12.001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Реовазография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A05.23.002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A12.12.004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Суточное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мониторирование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A05.10.008.001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Холтеровское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мониторирование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сердечного ритма (ХМ-ЭКГ)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A04.12.001.002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Дуплексное сканирование артерий почек (УЗИ сосудов)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A04.12.003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Дуплексное сканирование аорты (УЗИ сосудов)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A04.12.005.001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Дуплексное сканирование артерий нижних конечностей (УЗИ сосудов)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A04.12.005.002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Дуплексное сканирование артерий верхних конечностей (УЗИ сосудов)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A04.12.005.003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Дуплексное сканирование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брахиоцефальных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артерий, с цветным допплеровским картированием кровотока (УЗИ сосудов)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A04.07.002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слюнных желез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A04.14.002.001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желчного пузыря с определением его сократимости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A04.20.001.001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трансвагинальное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A04.20.001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трансабдаминальное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A04.28.003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органов мошонки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A04.06.002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лимфатических узлов (одна анатомическая зона)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A04.20.002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молочных желез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1" w:history="1"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№ п/п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2" w:history="1"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Код услуги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3" w:history="1"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Наименование медицинской услуги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4" w:history="1">
              <w:proofErr w:type="spellStart"/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Стоимость,руб</w:t>
              </w:r>
              <w:proofErr w:type="spellEnd"/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.</w:t>
              </w:r>
            </w:hyperlink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A04.28.002.003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мочевого пузыря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A04.21.001.001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трансректальное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A04.01.001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мягких тканей (одна анатомическая зона)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A04.14.001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печени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A04.14.002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желчного пузыря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A04.16.001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органов брюшной полости (комплексное)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A04.15.001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поджелудочной железы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A04.28.001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почек и надпочечников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A04.06.001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селезенки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A04.22.001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щитовидной железы и паращитовидных желез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A04.30.003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забрюшинного пространства (УЗИ)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A12.09.001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A12.09.002.001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A05.10.002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Проведение электрокардиографических исследований (ЭКГ)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A12.10.001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Электрокардиография с физическими упражнениями (ЭКГ)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A05.23.001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Электроэнцефалография (ЭЭГ)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A04.10.002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Эхокардиография (УЗИ сердца)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A09.16.001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Внутрижелудочное определение концентрации водородных ионов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pH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 в желудочном содержимом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ХХ.ХХ.ХХХ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Дыхательный тест (определение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хеликобактери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пилори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A03.18.001.001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Толстокишечная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видеоэндоскопия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Видеоколоноскоп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"OLYMPUS" CF-130L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колоноскопия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A03.18.001.001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Толстокишечная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видеоэндоскопия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Видеоколоноскоп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"OLYMPUS" CF-H180AL )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колоноскопия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A03.19.002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Сигмоидоскопия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-(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Видеоколоноскоп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"OLYMPUS" CF-H180AL)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A03.30.006.006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Узкоспектральное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NBI-исследование пищевода, желудка и двенадцатиперстной кишки-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Видеогастроскоп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"OLYMPUS" GIF H-180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A03.16.001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Эзофагогастродуоденоскопия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Видеогастроскоп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"OLYMPUS" GIF-130) (ЭГДС)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A03.16.001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Эзофагогастродуоденоскопия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Видеогастроскоп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"OLYMPUS" XP-150N) (ЭГДС)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A03.16.001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Эзофагогастродуоденоскопия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(гастроскоп "OLYMPUS" XPE3)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A22.16.001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Эндоскопическое облучение лазером при заболеваниях пищевода, желудка, двенадцатиперстной кишки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аланин-трансаминазы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А09.28.003.001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на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микроальбуминурию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А09.28.027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альфа-амилазы в моче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ХХ.ХХ.ХХ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Определение индекса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атерогенности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аспартат-трансаминазы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гамма-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глютамилтрансферазы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А09.30.011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Определение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гликозилированного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гемоглобина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креатинина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креатинкиназы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А09.05.178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уровня изоферментов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лактатдегидрогеназы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А09.05.173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А09.05.127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миоглобина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А12.05.027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Определение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протромбинового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тромбопластинового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 времени в крови или в плазме (ПТИ+МНО+ПВ+ПО)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факторов свертывания в крови (АЧТВ)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А09.05.193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Определение уровня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тропонина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ферритина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315.000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A09.05.094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гормон-связывающих транспортных белков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A09.20.003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Д-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димера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А12.22.005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Проведение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глюкозотолерантного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теста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А26.06.036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антигена к вирусу гепатита B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HbsAg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Hepatitis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B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virus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А26.06.062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антител к возбудителю описторхоза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Opistorchis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felineus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А26.06.015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антител классов A, M, G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IgA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IgM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IgG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 к хламидиям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Chlamidia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spp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.)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А26.06.041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антител классов M, G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IgM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IgG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 к вирусному гепатиту C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Hepatitis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C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virus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А26.06.080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Определение антител к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токсокаре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собак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Toxocara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canis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А26.06.018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антител классов A, M, G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IgA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IgM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IgG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) к хламидии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трахоматис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Chlamydia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trachomatis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А26.06.032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антител классов G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IgM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 к лямблиям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А26.06.036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антигена к вирусу гепатита B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HbsAg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Hepatitis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B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virus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А26.06.042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антител классов M, G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IgM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IgG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 к неструктурированным белкам (a-NS3, a-NS4, a-NS5) вируса гепатита C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Hepatitis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C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virus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А12.06.015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Определение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антистрептолизина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-О в сыворотке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А12.06.045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антител к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тиреопероксидазе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А12.05.005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основных групп крови (A, B, 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А09.05.135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А12.05.006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резус-принадлежности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А09.05.131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лютеинизирующего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гормона в сыворотке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простатспецифического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антигена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А09.05.194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Молекулярно-биологическое исследование крови на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онкомаркеры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 15-3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А09.05.202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уровня антигена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аденогенных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раков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Ca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125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А09.05.151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уровня прогестерона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фракций пролактина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А09.05.195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А12.06.019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уровня антигена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аденогенных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раков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Ca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72-4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свободного тироксина (T4) сыворотки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концентрации C-реактивного белка в сыворотке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А12.06.046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антител к рецептору тиреотропного гормона (ТТГ)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общего тироксина (T4) сыворотки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А09.05.060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уровня общего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трийодтиронина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(T3)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А09.05.201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уровня антигена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аденогенных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раков CA 19-9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А09.05.132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А12.06.029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антител к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кардиолипину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A09.05.089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альфа-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фетопротеина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ХХ.ХХ.ХХХ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уровня антигена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аденогенных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раков CA 242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5" w:history="1"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№ п/п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6" w:history="1"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Код услуги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7" w:history="1"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Наименование медицинской услуги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8" w:history="1">
              <w:proofErr w:type="spellStart"/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Стоимость,руб</w:t>
              </w:r>
              <w:proofErr w:type="spellEnd"/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.</w:t>
              </w:r>
            </w:hyperlink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ХХ.ХХ.ХХХ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уровня антител антигенам аскарид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A09.05.160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глобулина, связывающего половые гормоны,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A09.05.154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уровня общего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эстрадиола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B03.016.006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A09.19.009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B03.016.010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A09.19.001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A12.06.003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феномена "клетки красной волчанки"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A08.05.007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A26.05.005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Микробиологическое исследование крови на грибы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A08.05.008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ретикулоцитов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A26.20.017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A09.21.003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A08.16.004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материала желудка на наличие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геликобактер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пилори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Helicobacter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pylori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A09.09.001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Микроскопическое исследование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нативного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окрашенного препарата мокроты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A09.28.021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объема мочи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A09.28.001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A26.01.017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перианальных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складок на яйца остриц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Enterobius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vermicularis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A12.05.015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на свертываемость и длительность кровотечения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A26.01.010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Микологическое исследование соскоба с кожи на грибы рода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кандида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Candida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spp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B03.016.002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A26.21.012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Паразитологическое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исследование секрета простаты на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трофозоиты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трихомонад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Trichomonas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vaginalis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315.000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A09.28.028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мочи на белок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Бенс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-Джонса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Аэрозольтерапия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"БОРЕАЛ F-400" (ингаляция)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Аэрозольтерапия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ИОНИЗАТОР ИОЗ (ингаляция)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Аэрозольтерапия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СИСТЕМА "SALINA" (ингаляция)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A24.01.005.001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Криотерапия общая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криокамера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Вакуумное воздействие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A16.08.015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Гальванокаустика нижних носовых раковин (10 мин)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A16.08.015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Гальванокаустика нижних носовых раковин (20 мин)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A16.08.015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Гальванокаустика нижних носовых раковин (30 мин)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A17.01.007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A17.10.003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Дарсонвализация при патологии сердца и перикарда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A17.12.002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Дарсонвализация местная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A17.13.004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Дарсонвализация при нарушениях микроциркуляции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A17.24.004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Дарсонвализация местная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Диадинамотерапия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(ДДТ)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A22.04.003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A22.10.001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низкоинтенсивным лазерным излучением при заболеваниях сердца и перикарда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A22.07.003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A22.09.010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низкоинтенсивным лазерным излучением при заболеваниях нижних дыхательных путей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A22.12.001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низкоинтенсивным лазерным излучением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A22.20.001.001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низкоинтенсивным лазерным излучением вагинально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A22.24.001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A17.29.003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Введение лекарственных препаратов методом электрофореза при неуточненных заболеваниях (брома)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A17.29.003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Введение лекарственных препаратов методом электрофореза при неуточненных заболеваниях (йода)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A17.29.003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Введение лекарственных препаратов методом электрофореза при неуточненных заболеваниях ( кальция)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A17.29.003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Введение лекарственных препаратов методом электрофореза при неуточненных заболеваниях ( новокаина)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Массаж при заболеваниях позвоночника (за 1 процедуру-10 мин.,1 УЕТ)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A21.01.002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Массаж лица медицинский (за 1 процедуру-10 мин.,1 УЕТ)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A21.01.003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Массаж шеи медицинский (за 1 процедуру-10 мин.,1 УЕТ)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A21.01.004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Массаж рук медицинский (за 1 процедуру-10 мин.,1 УЕТ)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A21.01.005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Массаж волосистой части головы медицинский (за 1 процедуру-10 мин.,1 УЕТ)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A21.01.008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Массаж ног медицинский (за 1 процедуру-10 мин.,1 УЕТ)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A21.03.001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Массаж при переломе костей (за 1 процедуру-10 мин.,1 УЕТ)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A21.09.002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Массаж при хронических неспецифических заболеваниях легких (за 1 процедуру-10 мин.,1 УЕТ)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A21.13.001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Массаж при заболеваниях периферических сосудов(за 1 процедуру-10 мин.,1 УЕТ)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A21.23.001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Массаж при заболеваниях центральной нервной системы (за 1 процедуру-10 мин.,1 УЕТ)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A21.24.004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Массаж при заболеваниях периферической нервной системы(за 1 процедуру-10 мин.,1 УЕТ)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A21.30.001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Массаж живота медицинский (за 1 процедуру-10 мин.,1 УЕТ)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A21.30.005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Массаж грудной клетки медицинский (за 1 процедуру-10 мин.,1 УЕТ)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Инфитатерапия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A22.30.005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поляризованным светом (БИОПТРОН)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A22.01.005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переменным магнитным полем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ПеМП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A23.30.008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Назначение лекарственных препаратов, методов, форм лечебной физкультуры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A21.01.001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Общий массаж медицинский (продолжительность 30 мин.)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A20.30.023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Термовоздействие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A22.30.014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биодозы для ультрафиолетового облучения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A19.10.001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Лечебная физкультура при заболеваниях сердца и перикарда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A19.03.001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Лечебная физкультура при травме позвоночника (ЛФК)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A19.03.002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Лечебная физкультура при заболеваниях позвоночника (ЛФК)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A19.03.003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Лечебная физкультура при переломе костей (ЛФК)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A19.04.001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Лечебная физкультура при заболеваниях и травмах суставов (ЛФК)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A19.09.001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Лечебная физкультура при заболеваниях бронхолегочной системы (ЛФК)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A19.24.001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Лечебная физкультура при заболеваниях периферической нервной системы (ЛФК)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A22.23.003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ультразвуковое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A22.01.001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лечение кожи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A22.24.002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Ультрафонофорез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лекарственный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A22.30.003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A22.30.004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длинноволновым излучением (ДУФ)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A24.01.005.002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Гипотермия местная контактная (криотерапия локальная)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Электростимуляция лицевого и/или тройничного нервов, мимических и/или жевательных мышц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A03.26.001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Биомикроскопия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глаза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A02.26.004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A03.26.002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Гониоскопия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A02.26.023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аккомодации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A02.26.024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Определение характера зрения,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гетерофории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A02.26.009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A02.26.006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Кампиметрия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Массаж век медицинский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A03.26.009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Офтальмометрия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9" w:history="1"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№ п/п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0" w:history="1"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Код услуги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1" w:history="1"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Наименование медицинской услуги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2" w:history="1">
              <w:proofErr w:type="spellStart"/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Стоимость,руб</w:t>
              </w:r>
              <w:proofErr w:type="spellEnd"/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.</w:t>
              </w:r>
            </w:hyperlink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A02.26.003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A02.26.005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A23.26.001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Подбор очковой коррекции зрения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A23.26.005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Промывание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слезоотводящих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путей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A02.26.014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A02.26.015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Тонометрия глаза компьютерным бесконтактным тонометром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A02.26.015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Тонометрия глаза тонометром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Маклакова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A11.26.008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Биопсия участков глаза, глазницы, новообразований, удаление инородных тел, паразитов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A02.26.022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Экзофтальмометрия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A16.08.018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Вскрытие фурункула носа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ХХХ.ХХХ.ХХХ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Инъекция лекарственных препаратов в заднюю стенку глотки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A11.25.002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Введение лекарственных препаратов в наружный слуховой проход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A11.08.007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Заушные блокады с лекарственными препаратами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A03.25.001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A22.08.002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A03.08.001.002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Ларингоскопия с использованием стробоскопа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105.000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A16.08.016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ХХХ.ХХХ.ХХХ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Туалет слухового прохода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ХХХ.ХХХ.ХХХ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Туалет слухового прохода после операционного вмешательства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ХХХ.ХХХ.ХХХ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Обработка (смазывание) слухового прохода лекарственным препаратом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A11.08.004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Пункция околоносовых пазух с лечебной целью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A11.08.004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Пункция околоносовых пазух с диагностической целью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A16.08.023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315.000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A16.08.007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А11.25.001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Сбор паразитов или микроорганизмов из уха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А16.25.007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Удаление ушной серы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А02.08.002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дыхательной и обонятельной функции (ольфактометрия)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A04.08.001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околоносовых пазух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ХХХ.ХХХ.ХХХ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Смазывание небных миндалин лекарственным препаратом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А16.25.008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А17.30.010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Вакуумное воздействие (пневмомассаж барабанной перепонки уха)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А16.25.012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Продувание слуховой трубы (по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Политцеру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ХХХ.ХХХ.ХХХ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Взятие мазка из зева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ХХХ.ХХХ.ХХХ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Взятие мазка из носа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ХХХ.ХХХ.ХХХ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Взятие мазка из слухового прохода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В03.028.001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Объективная аудиометрия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515.000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A12.25.001.001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Тональная аудиометрия в свободном звуковом поле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A12.25.002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Речевая аудиометрия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A12.25.001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A05.25.008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Электроаудиометрия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промонториальный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тест)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A12.25.007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Тимпанометрия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A12.25.005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Импедансометрия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A03.25.003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органов слуха с помощью камертона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A23.25.001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Подбор слухового аппарата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А23.25.004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Настройка слухового аппарата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A05.25.001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Тест слуховой адаптации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Исследование уровня глюкозы в крови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глюкометром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В04.012.001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Школа для пациентов с сахарным диабетом одно занятие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A21.01.010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кожи и подкожно-жировой клетчатки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A21.03.003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костной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органов системы кроветворения и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A21.09.001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A21.10.004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сердца и перикарда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A21.12.003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периферических сосудов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печени, желчевыводящих путей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поджелудочной железы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A21.20.003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A21.21.002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мужских половых органов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A21.22.002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желез внутренней секреции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органа слуха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A21.26.003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органа зрения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почек и мочевыделительного тракта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A21.01.010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кожи и подкожно-жировой клетчатки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A21.03.003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костной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органов системы кроветворения и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A21.09.001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A21.10.004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сердца и перикарда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A21.12.003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периферических сосудов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печени, желчевыводящих путей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поджелудочной железы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A21.20.003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A21.21.002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мужских половых органов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A21.22.002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желез внутренней секреции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органа слуха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A21.26.003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органа зрения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почек и мочевыделительного тракта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A21.01.010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кожи и подкожно-жировой клетчатки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A21.03.003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костной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органов системы кроветворения и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A21.09.001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A21.10.004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сердца и перикарда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A21.12.003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периферических сосудов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печени, желчевыводящих путей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поджелудочной железы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A21.20.003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A21.21.002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мужских половых органов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A21.22.002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желез внутренней секреции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3" w:history="1"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№ п/п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4" w:history="1"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Код услуги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5" w:history="1"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Наименование медицинской услуги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6" w:history="1">
              <w:proofErr w:type="spellStart"/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Стоимость,руб</w:t>
              </w:r>
              <w:proofErr w:type="spellEnd"/>
              <w:r w:rsidRPr="00B10BB8">
                <w:rPr>
                  <w:rStyle w:val="a3"/>
                  <w:rFonts w:ascii="Arial" w:eastAsia="Times New Roman" w:hAnsi="Arial" w:cs="Arial"/>
                  <w:lang w:eastAsia="ru-RU"/>
                </w:rPr>
                <w:t>.</w:t>
              </w:r>
            </w:hyperlink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органа слуха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A21.26.003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органа зрения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почек и мочевыделительного тракта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A21.01.010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кожи и подкожно-жировой клетчатки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A21.03.003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костной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органов системы кроветворения и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A21.09.001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A21.10.004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сердца и перикарда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A21.12.003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периферических сосудов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печени, желчевыводящих путей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поджелудочной железы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A21.20.003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A21.21.002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мужских половых органов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A21.22.002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желез внутренней секреции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органа слуха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A21.26.003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органа зрения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почек и мочевыделительного тракта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A21.01.010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кожи и подкожно-жировой клетчатки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A21.03.003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костной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органов системы кроветворения и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A21.09.001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A21.10.004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сердца и перикарда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A21.12.003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периферических сосудов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печени, желчевыводящих путей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поджелудочной железы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A21.16.001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A21.20.003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A21.21.002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мужских половых органов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A21.22.002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желез внутренней секреции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A21.23.002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A21.24.002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A21.25.001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органа слуха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A21.26.003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органа зрения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при заболеваниях почек и мочевыделительного тракта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A05.02.001.016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Электродиагностика (определение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электровозбудимости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(функциональных свойств) периферических двигательных нервов и скелетных мышц)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355.000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A13.29.008.001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Индивидуальная психотерапия (за 1 сеанс)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A11.21.004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Сбор секрета (сока) простаты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A11.28.008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Инстилляция мочевого пузыря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A11.28.006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Получение уретрального отделяемого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A21.21.001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Массаж простаты (за 1 процедуру-10 мин.)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A17.21.003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Ректальное воздействие магнитными полями при заболеваниях мужских половых органов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A17.21.002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Ректальное импульсное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электровоздействие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 заболеваниях мужских половых органов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ХХХ.ХХХ.ХХХ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Ректальное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лазеровоздействие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 заболеваниях мужских половых органов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A16.28.058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Вправление парафимоза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A11.28.007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A11.30.011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Постановка мочевого катетера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360.000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A16.28.037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Уретральная 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меатотомия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445.000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A03.28.001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Цистоскопия (жестким операционным цистоскопом ЦуО-ВС-11,21Ш)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A03.28.002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Цистоскопия (гибким цистоскопом Olympus-CYF-3 с операционным набором)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2070.000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A03.28.003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Цистоскопия (жестким цистоскопом)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1340.000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ХХХ.ХХХ.ХХХ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A11.28.007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Катетеризация мочевого пузыря (с использованием одноразовых материалов)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A16.01.012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880.000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A16.01.016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A16.01.011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A16.01.018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A16.30.034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Лапаростомия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1190.000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A15.03.003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A11.06.002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Биопсия лимфатического узла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A16.04.019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Иссечение суставной сумки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синовэктомия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1225.000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A16.01.001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A16.01.027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A11.20.022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Получение отделяемого из соска молочной железы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A11.20.011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A11.20.014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A14.20.002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215.000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A11.20.005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A11.20.002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A11.20.004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Влагалищная биопсия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410.000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A11.20.015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A03.20.001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440.000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A14.20.001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Спринцевание влагалища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A16.20.036.003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Радиоволновая терапия шейки матки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A16.20.059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Удаление инородного тела из влагалища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A16.01.030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Иссечение грануляции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430.000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A02.01.006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Люминисцентная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диагностика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95.000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A26.01.015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Микроскопическое исследование соскоба с кожи на грибы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190.000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A15.01.002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235.000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А03.01.001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Осмотр кожи под увеличением (</w:t>
            </w: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дерматоскопия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600.000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Электрокоагуляция (доброкачественное образование диаметром 1-2 мм)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Электрокоагуляция (доброкачественное образование диаметром 3-5 мм)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150.000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Электрокоагуляция (доброкачественное образование диаметром 5-10 мм)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A17.30.021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Электрокоагуляция (доброкачественное образование диаметром более 10 мм)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670.000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371.1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Анемизация</w:t>
            </w:r>
            <w:proofErr w:type="spellEnd"/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слизистой носа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275.000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371.2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Инсталляция лекарственных препаратов при заболевании верхних дыхательных путей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325.000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420.000</w:t>
            </w:r>
          </w:p>
        </w:tc>
      </w:tr>
      <w:tr w:rsidR="00B10BB8" w:rsidRPr="00B10BB8" w:rsidTr="00B10BB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B01.040.002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10BB8" w:rsidRPr="00B10BB8" w:rsidRDefault="00B10BB8" w:rsidP="00B1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0BB8">
              <w:rPr>
                <w:rFonts w:ascii="Arial" w:eastAsia="Times New Roman" w:hAnsi="Arial" w:cs="Arial"/>
                <w:color w:val="000000"/>
                <w:lang w:eastAsia="ru-RU"/>
              </w:rPr>
              <w:t>260.000</w:t>
            </w:r>
          </w:p>
        </w:tc>
      </w:tr>
    </w:tbl>
    <w:p w:rsidR="0067263E" w:rsidRDefault="0067263E">
      <w:bookmarkStart w:id="0" w:name="_GoBack"/>
      <w:bookmarkEnd w:id="0"/>
    </w:p>
    <w:sectPr w:rsidR="0067263E" w:rsidSect="00B10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4A"/>
    <w:rsid w:val="0067263E"/>
    <w:rsid w:val="00B10BB8"/>
    <w:rsid w:val="00F2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AED07-9836-4042-848B-249A1C1A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b3.ru/index.php/site/service?Service_page=2&amp;ajax=service-grid&amp;Service_sort=code" TargetMode="External"/><Relationship Id="rId13" Type="http://schemas.openxmlformats.org/officeDocument/2006/relationships/hyperlink" Target="http://oob3.ru/index.php/site/service?Service_page=3&amp;ajax=service-grid&amp;Service_sort=name" TargetMode="External"/><Relationship Id="rId18" Type="http://schemas.openxmlformats.org/officeDocument/2006/relationships/hyperlink" Target="http://oob3.ru/index.php/site/service?Service_page=4&amp;ajax=service-grid&amp;Service_sort=cost" TargetMode="External"/><Relationship Id="rId26" Type="http://schemas.openxmlformats.org/officeDocument/2006/relationships/hyperlink" Target="http://oob3.ru/index.php/site/service?Service_page=6&amp;ajax=service-grid&amp;Service_sort=co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ob3.ru/index.php/site/service?Service_page=5&amp;ajax=service-grid&amp;Service_sort=name" TargetMode="External"/><Relationship Id="rId7" Type="http://schemas.openxmlformats.org/officeDocument/2006/relationships/hyperlink" Target="http://oob3.ru/index.php/site/service?Service_page=2&amp;ajax=service-grid&amp;Service_sort=n" TargetMode="External"/><Relationship Id="rId12" Type="http://schemas.openxmlformats.org/officeDocument/2006/relationships/hyperlink" Target="http://oob3.ru/index.php/site/service?Service_page=3&amp;ajax=service-grid&amp;Service_sort=code" TargetMode="External"/><Relationship Id="rId17" Type="http://schemas.openxmlformats.org/officeDocument/2006/relationships/hyperlink" Target="http://oob3.ru/index.php/site/service?Service_page=4&amp;ajax=service-grid&amp;Service_sort=name" TargetMode="External"/><Relationship Id="rId25" Type="http://schemas.openxmlformats.org/officeDocument/2006/relationships/hyperlink" Target="http://oob3.ru/index.php/site/service?Service_page=6&amp;ajax=service-grid&amp;Service_sort=na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ob3.ru/index.php/site/service?Service_page=4&amp;ajax=service-grid&amp;Service_sort=code" TargetMode="External"/><Relationship Id="rId20" Type="http://schemas.openxmlformats.org/officeDocument/2006/relationships/hyperlink" Target="http://oob3.ru/index.php/site/service?Service_page=5&amp;ajax=service-grid&amp;Service_sort=code" TargetMode="External"/><Relationship Id="rId1" Type="http://schemas.openxmlformats.org/officeDocument/2006/relationships/styles" Target="styles.xml"/><Relationship Id="rId6" Type="http://schemas.openxmlformats.org/officeDocument/2006/relationships/hyperlink" Target="http://oob3.ru/index.php/site/service?Service_sort=cost" TargetMode="External"/><Relationship Id="rId11" Type="http://schemas.openxmlformats.org/officeDocument/2006/relationships/hyperlink" Target="http://oob3.ru/index.php/site/service?Service_page=3&amp;ajax=service-grid&amp;Service_sort=n" TargetMode="External"/><Relationship Id="rId24" Type="http://schemas.openxmlformats.org/officeDocument/2006/relationships/hyperlink" Target="http://oob3.ru/index.php/site/service?Service_page=6&amp;ajax=service-grid&amp;Service_sort=code" TargetMode="External"/><Relationship Id="rId5" Type="http://schemas.openxmlformats.org/officeDocument/2006/relationships/hyperlink" Target="http://oob3.ru/index.php/site/service?Service_sort=name" TargetMode="External"/><Relationship Id="rId15" Type="http://schemas.openxmlformats.org/officeDocument/2006/relationships/hyperlink" Target="http://oob3.ru/index.php/site/service?Service_page=4&amp;ajax=service-grid&amp;Service_sort=n" TargetMode="External"/><Relationship Id="rId23" Type="http://schemas.openxmlformats.org/officeDocument/2006/relationships/hyperlink" Target="http://oob3.ru/index.php/site/service?Service_page=6&amp;ajax=service-grid&amp;Service_sort=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ob3.ru/index.php/site/service?Service_page=2&amp;ajax=service-grid&amp;Service_sort=cost" TargetMode="External"/><Relationship Id="rId19" Type="http://schemas.openxmlformats.org/officeDocument/2006/relationships/hyperlink" Target="http://oob3.ru/index.php/site/service?Service_page=5&amp;ajax=service-grid&amp;Service_sort=n" TargetMode="External"/><Relationship Id="rId4" Type="http://schemas.openxmlformats.org/officeDocument/2006/relationships/hyperlink" Target="http://oob3.ru/index.php/site/service?Service_sort=code" TargetMode="External"/><Relationship Id="rId9" Type="http://schemas.openxmlformats.org/officeDocument/2006/relationships/hyperlink" Target="http://oob3.ru/index.php/site/service?Service_page=2&amp;ajax=service-grid&amp;Service_sort=name" TargetMode="External"/><Relationship Id="rId14" Type="http://schemas.openxmlformats.org/officeDocument/2006/relationships/hyperlink" Target="http://oob3.ru/index.php/site/service?Service_page=3&amp;ajax=service-grid&amp;Service_sort=cost" TargetMode="External"/><Relationship Id="rId22" Type="http://schemas.openxmlformats.org/officeDocument/2006/relationships/hyperlink" Target="http://oob3.ru/index.php/site/service?Service_page=5&amp;ajax=service-grid&amp;Service_sort=cos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7824</Words>
  <Characters>44602</Characters>
  <Application>Microsoft Office Word</Application>
  <DocSecurity>0</DocSecurity>
  <Lines>371</Lines>
  <Paragraphs>104</Paragraphs>
  <ScaleCrop>false</ScaleCrop>
  <Company>SPecialiST RePack</Company>
  <LinksUpToDate>false</LinksUpToDate>
  <CharactersWithSpaces>52322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2019-10-17T05:42:00Z</dcterms:created>
  <dcterms:modified xsi:type="dcterms:W3CDTF">2019-10-17T05:44:00Z</dcterms:modified>
</cp:coreProperties>
</file>