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811670"/>
          <w:kern w:val="36"/>
          <w:sz w:val="29"/>
          <w:szCs w:val="2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811670"/>
          <w:kern w:val="36"/>
          <w:sz w:val="29"/>
          <w:szCs w:val="29"/>
          <w:lang w:eastAsia="ru-RU"/>
        </w:rPr>
        <w:t>Виды деятельности</w:t>
      </w:r>
    </w:p>
    <w:p w:rsidR="005953D3" w:rsidRPr="005953D3" w:rsidRDefault="005953D3" w:rsidP="005953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Согласно </w:t>
      </w:r>
      <w:hyperlink r:id="rId4" w:history="1">
        <w:r w:rsidRPr="005953D3">
          <w:rPr>
            <w:rFonts w:ascii="Arial" w:eastAsia="Times New Roman" w:hAnsi="Arial" w:cs="Arial"/>
            <w:color w:val="811670"/>
            <w:sz w:val="19"/>
            <w:szCs w:val="19"/>
            <w:u w:val="single"/>
            <w:lang w:eastAsia="ru-RU"/>
          </w:rPr>
          <w:t>лицензии № ЛО-72-01-002867 от 24 августа 2018 года</w:t>
        </w:r>
      </w:hyperlink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, выданной Департаментом здравоохранения Тюменской области, ГБУЗ ТО "Центр профилактики и борьбы со СПИД" осуществляет следующие виды медицинской деятельности: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акушерскому делу, рентгенологии, сестринскому делу, сестринскому делу в педиатрии, функциональной диагностике, эпидемиологии;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оказании первичной врачебной медико-санитарной помощи в амбулаторных условиях по: педиатрии, терапии, управлению сестринской деятельностью;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дерматовенерологии, инфекционным болезням, неврологии, организации здравоохранения и общественному здоровью, психиатрии-наркологии, психотерапии, рентгенологии, ультразвуковой диагностике, фтизиатрии, функциональной диагностике, эпидемиологии.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проведении медицинских осмотров по: медицинским осмотрам (предрейсовым, послерейсовым);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проведении медицинских освидетельствований: медицинскому освидетельствованию на выявление ВИЧ-инфекции;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проведении медицинских экспертиз по: экспертизе качества медицинской помощи, экспертизе временной нетрудоспособности.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диагностике; при оказании первичной специализированной медико-санитарной помощи в амбулаторных условиях по: клинической лабораторной диагностике.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оказании первичной доврачебной медико-санитарной помощи в амбулаторных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условиях по: сестринскому делу; при оказании первичной специализированной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медико-санитарной помощи в амбулаторных условиях по: гигиеническому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воспитанию.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 при оказании первичной доврачебной медико-санитарной помощи в амбулаторных условиях по: сестринскому делу, эпидемиологии; при оказании первичной специализированной медико-санитарной помощи в амбулаторных условиях по: эпидемиологии.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проведении медицинских освидетельствований: медицинскому освидетельствованию на выявление ВИЧ-инфекции.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b/>
          <w:bCs/>
          <w:color w:val="585858"/>
          <w:sz w:val="19"/>
          <w:szCs w:val="19"/>
          <w:lang w:eastAsia="ru-RU"/>
        </w:rPr>
        <w:lastRenderedPageBreak/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5953D3" w:rsidRPr="005953D3" w:rsidRDefault="005953D3" w:rsidP="005953D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19"/>
          <w:szCs w:val="19"/>
          <w:lang w:eastAsia="ru-RU"/>
        </w:rPr>
      </w:pPr>
      <w:r w:rsidRPr="005953D3">
        <w:rPr>
          <w:rFonts w:ascii="Arial" w:eastAsia="Times New Roman" w:hAnsi="Arial" w:cs="Arial"/>
          <w:color w:val="585858"/>
          <w:sz w:val="19"/>
          <w:szCs w:val="19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сестринскому делу, сестринскому делу в педиатрии, эпидемиологии; при оказании первичной врачебной медико-санитарной помощи в амбулаторных условиях по: педиатрии, терапии; при оказании первичной специализированной медико-санитарной помощи в амбулаторных условиях по: клинической лабораторной диагностике, организации здравоохранения и общественному здоровью, эпидемиологии.</w:t>
      </w:r>
    </w:p>
    <w:p w:rsidR="00A44C13" w:rsidRDefault="00A44C13">
      <w:bookmarkStart w:id="0" w:name="_GoBack"/>
      <w:bookmarkEnd w:id="0"/>
    </w:p>
    <w:sectPr w:rsidR="00A4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4F"/>
    <w:rsid w:val="005953D3"/>
    <w:rsid w:val="00A44C13"/>
    <w:rsid w:val="00B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643D-CADA-4AB3-80ED-BAA0B768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53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ids72.ru/about/licen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2019-11-13T16:35:00Z</dcterms:created>
  <dcterms:modified xsi:type="dcterms:W3CDTF">2019-11-13T16:35:00Z</dcterms:modified>
</cp:coreProperties>
</file>