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2B2D2" w14:textId="77777777" w:rsidR="00242A7B" w:rsidRPr="00242A7B" w:rsidRDefault="00242A7B" w:rsidP="00242A7B">
      <w:pPr>
        <w:rPr>
          <w:b/>
          <w:bCs/>
        </w:rPr>
      </w:pPr>
      <w:r w:rsidRPr="00242A7B">
        <w:rPr>
          <w:b/>
          <w:bCs/>
        </w:rPr>
        <w:t>В соответствии с Федеральным законом от 21.11.2011 N 323-ФЗ «Об основах охраны здоровья граждан в Российской Федерации»</w:t>
      </w:r>
    </w:p>
    <w:p w14:paraId="2A72DB03" w14:textId="77777777" w:rsidR="00242A7B" w:rsidRPr="00242A7B" w:rsidRDefault="00242A7B" w:rsidP="00242A7B">
      <w:r w:rsidRPr="00242A7B">
        <w:rPr>
          <w:b/>
          <w:bCs/>
        </w:rPr>
        <w:t>Граждане в сфере охраны здоровья имеют право:</w:t>
      </w:r>
      <w:r w:rsidRPr="00242A7B">
        <w:br/>
        <w:t>- на выбор врача и выбор медицинской организации;</w:t>
      </w:r>
      <w:r w:rsidRPr="00242A7B">
        <w:br/>
        <w:t>-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  <w:r w:rsidRPr="00242A7B">
        <w:br/>
        <w:t>- получение консультаций врачей-специалистов;</w:t>
      </w:r>
      <w:r w:rsidRPr="00242A7B">
        <w:br/>
        <w:t>- облегчение боли, связанной с заболеванием и (или) медицинским вмешательством, доступными методами и лекарственными препаратами;</w:t>
      </w:r>
      <w:r w:rsidRPr="00242A7B">
        <w:br/>
        <w:t>-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  <w:r w:rsidRPr="00242A7B">
        <w:br/>
        <w:t>- получение лечебного питания в случае нахождения пациента на лечении в стационарных условиях;</w:t>
      </w:r>
      <w:r w:rsidRPr="00242A7B">
        <w:br/>
        <w:t>- защиту сведений, составляющих врачебную тайну;</w:t>
      </w:r>
      <w:r w:rsidRPr="00242A7B">
        <w:br/>
        <w:t>- отказ от медицинского вмешательства;</w:t>
      </w:r>
      <w:r w:rsidRPr="00242A7B">
        <w:br/>
        <w:t>- возмещение вреда, причиненного здоровью при оказании ему медицинской помощи;</w:t>
      </w:r>
      <w:r w:rsidRPr="00242A7B">
        <w:br/>
        <w:t>- допуск к нему адвоката или законного представителя для защиты своих прав;</w:t>
      </w:r>
      <w:r w:rsidRPr="00242A7B">
        <w:br/>
        <w:t>- допуск к нему священнослужителя, а в случае нахождения пациента на лечении в стационарных условиях –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  <w:r w:rsidRPr="00242A7B">
        <w:br/>
      </w:r>
      <w:r w:rsidRPr="00242A7B">
        <w:br/>
      </w:r>
      <w:r w:rsidRPr="00242A7B">
        <w:rPr>
          <w:b/>
          <w:bCs/>
        </w:rPr>
        <w:t>Обязанности граждан в сфере охраны здоровья:</w:t>
      </w:r>
      <w:r w:rsidRPr="00242A7B">
        <w:br/>
        <w:t>- граждане обязаны заботиться о сохранении своего здоровья;</w:t>
      </w:r>
      <w:r w:rsidRPr="00242A7B">
        <w:br/>
        <w:t>- обязаны проходить медицинские осмотры, а при наличии заболеваний, представляющих опасность для окружающих,</w:t>
      </w:r>
      <w:r w:rsidRPr="00242A7B">
        <w:br/>
        <w:t>- проходить медицинское обследование и лечение, а также заниматься профилактикой этих заболеваний;</w:t>
      </w:r>
      <w:r w:rsidRPr="00242A7B">
        <w:br/>
        <w:t>-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r w:rsidRPr="00242A7B">
        <w:br/>
      </w:r>
      <w:r w:rsidRPr="00242A7B">
        <w:br/>
      </w:r>
    </w:p>
    <w:p w14:paraId="1348C8D3" w14:textId="77777777" w:rsidR="00242A7B" w:rsidRPr="00242A7B" w:rsidRDefault="00242A7B" w:rsidP="00242A7B">
      <w:pPr>
        <w:rPr>
          <w:b/>
          <w:bCs/>
        </w:rPr>
      </w:pPr>
      <w:r w:rsidRPr="00242A7B">
        <w:rPr>
          <w:b/>
          <w:bCs/>
        </w:rPr>
        <w:t>В соответствии с Федеральным законом от 29.11.2010 г. №326-ФЗ «Об обязательном медицинском страховании в Российской Федерации»</w:t>
      </w:r>
    </w:p>
    <w:p w14:paraId="6A4D0C1C" w14:textId="77777777" w:rsidR="00242A7B" w:rsidRPr="00242A7B" w:rsidRDefault="00242A7B" w:rsidP="00242A7B">
      <w:r w:rsidRPr="00242A7B">
        <w:rPr>
          <w:b/>
          <w:bCs/>
        </w:rPr>
        <w:t>Застрахованные лица имеют право на:</w:t>
      </w:r>
      <w:r w:rsidRPr="00242A7B">
        <w:br/>
        <w:t>1) бесплатное оказание им медицинской помощи медицинскими организациями при наступлении страхового случая:</w:t>
      </w:r>
      <w:r w:rsidRPr="00242A7B">
        <w:br/>
      </w:r>
      <w:r w:rsidRPr="00242A7B">
        <w:t> </w:t>
      </w:r>
      <w:r w:rsidRPr="00242A7B">
        <w:t xml:space="preserve"> а) на всей территории Российской Федерации в объеме, установленном базовой про-</w:t>
      </w:r>
      <w:proofErr w:type="spellStart"/>
      <w:r w:rsidRPr="00242A7B">
        <w:t>граммой</w:t>
      </w:r>
      <w:proofErr w:type="spellEnd"/>
      <w:r w:rsidRPr="00242A7B">
        <w:t xml:space="preserve"> обязательного медицинского страхования;</w:t>
      </w:r>
      <w:r w:rsidRPr="00242A7B">
        <w:br/>
      </w:r>
      <w:r w:rsidRPr="00242A7B">
        <w:t> </w:t>
      </w:r>
      <w:r w:rsidRPr="00242A7B">
        <w:t xml:space="preserve"> б) на территории субъекта Российской Федерации, в котором выдан полис </w:t>
      </w:r>
      <w:proofErr w:type="spellStart"/>
      <w:r w:rsidRPr="00242A7B">
        <w:t>обязатель-ного</w:t>
      </w:r>
      <w:proofErr w:type="spellEnd"/>
      <w:r w:rsidRPr="00242A7B">
        <w:t xml:space="preserve"> медицинского страхования, в объеме, установленном территориальной программой обязательного медицинского страхования;</w:t>
      </w:r>
      <w:r w:rsidRPr="00242A7B">
        <w:br/>
        <w:t xml:space="preserve">2)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</w:t>
      </w:r>
      <w:proofErr w:type="spellStart"/>
      <w:r w:rsidRPr="00242A7B">
        <w:t>соот-ветствии</w:t>
      </w:r>
      <w:proofErr w:type="spellEnd"/>
      <w:r w:rsidRPr="00242A7B">
        <w:t xml:space="preserve"> с законодательством в сфере охраны здоровья;</w:t>
      </w:r>
      <w:r w:rsidRPr="00242A7B">
        <w:br/>
        <w:t xml:space="preserve">3)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</w:t>
      </w:r>
      <w:r w:rsidRPr="00242A7B">
        <w:lastRenderedPageBreak/>
        <w:t>здоровья;</w:t>
      </w:r>
      <w:r w:rsidRPr="00242A7B">
        <w:br/>
        <w:t xml:space="preserve">4) получение достоверной информации о видах, качестве и об условиях </w:t>
      </w:r>
      <w:proofErr w:type="spellStart"/>
      <w:r w:rsidRPr="00242A7B">
        <w:t>предоставле-ния</w:t>
      </w:r>
      <w:proofErr w:type="spellEnd"/>
      <w:r w:rsidRPr="00242A7B">
        <w:t xml:space="preserve"> медицинской помощи;</w:t>
      </w:r>
      <w:r w:rsidRPr="00242A7B">
        <w:br/>
        <w:t>5) защиту персональных данных, необходимых для ведения персонифицированного учета в сфере обязательного медицинского страхования;</w:t>
      </w:r>
      <w:r w:rsidRPr="00242A7B">
        <w:br/>
        <w:t xml:space="preserve">6) возмещение медицинской организацией ущерба, причиненного в связи с </w:t>
      </w:r>
      <w:proofErr w:type="spellStart"/>
      <w:r w:rsidRPr="00242A7B">
        <w:t>неиспол-нением</w:t>
      </w:r>
      <w:proofErr w:type="spellEnd"/>
      <w:r w:rsidRPr="00242A7B">
        <w:t xml:space="preserve"> или ненадлежащим исполнением ею обязанностей по организации и оказанию </w:t>
      </w:r>
      <w:proofErr w:type="spellStart"/>
      <w:r w:rsidRPr="00242A7B">
        <w:t>ме-дицинской</w:t>
      </w:r>
      <w:proofErr w:type="spellEnd"/>
      <w:r w:rsidRPr="00242A7B">
        <w:t xml:space="preserve"> помощи, в соответствии с законодательством Российской Федерации;</w:t>
      </w:r>
      <w:r w:rsidRPr="00242A7B">
        <w:br/>
        <w:t>7) защиту прав и законных интересов в сфере обязательного медицинского страхования.</w:t>
      </w:r>
      <w:r w:rsidRPr="00242A7B">
        <w:br/>
      </w:r>
      <w:r w:rsidRPr="00242A7B">
        <w:br/>
      </w:r>
      <w:r w:rsidRPr="00242A7B">
        <w:rPr>
          <w:b/>
          <w:bCs/>
        </w:rPr>
        <w:t>Застрахованные лица обязаны:</w:t>
      </w:r>
      <w:r w:rsidRPr="00242A7B">
        <w:br/>
        <w:t xml:space="preserve">- предъявить полис обязательного медицинского страхования при обращении за </w:t>
      </w:r>
      <w:proofErr w:type="spellStart"/>
      <w:r w:rsidRPr="00242A7B">
        <w:t>ме-дицинской</w:t>
      </w:r>
      <w:proofErr w:type="spellEnd"/>
      <w:r w:rsidRPr="00242A7B">
        <w:t xml:space="preserve"> помощью, за исключением случаев оказания экстренной медицинской помощи.</w:t>
      </w:r>
      <w:r w:rsidRPr="00242A7B">
        <w:br/>
      </w:r>
    </w:p>
    <w:p w14:paraId="28D676A0" w14:textId="77777777" w:rsidR="00242A7B" w:rsidRPr="00242A7B" w:rsidRDefault="00242A7B" w:rsidP="00242A7B">
      <w:r w:rsidRPr="00242A7B">
        <w:pict w14:anchorId="0A236FD5">
          <v:rect id="_x0000_i1029" style="width:0;height:.75pt" o:hralign="center" o:hrstd="t" o:hrnoshade="t" o:hr="t" fillcolor="#777" stroked="f"/>
        </w:pict>
      </w:r>
    </w:p>
    <w:p w14:paraId="4691938B" w14:textId="77777777" w:rsidR="00242A7B" w:rsidRPr="00242A7B" w:rsidRDefault="00242A7B" w:rsidP="00242A7B">
      <w:r w:rsidRPr="00242A7B">
        <w:pict w14:anchorId="0C85F05C">
          <v:rect id="_x0000_i1030" style="width:0;height:.75pt" o:hralign="center" o:hrstd="t" o:hrnoshade="t" o:hr="t" fillcolor="#777" stroked="f"/>
        </w:pict>
      </w:r>
    </w:p>
    <w:p w14:paraId="5341728B" w14:textId="59D616E8" w:rsidR="007E3FAC" w:rsidRDefault="00242A7B" w:rsidP="00242A7B">
      <w:r w:rsidRPr="00242A7B">
        <w:t>- </w:t>
      </w:r>
      <w:hyperlink r:id="rId4" w:tgtFrame="_blank" w:history="1">
        <w:r w:rsidRPr="00242A7B">
          <w:rPr>
            <w:rStyle w:val="a3"/>
          </w:rPr>
          <w:t>Предупреждение жестокого обращения с пожилыми людьми в учреждениях здравоохранения</w:t>
        </w:r>
      </w:hyperlink>
      <w:r w:rsidRPr="00242A7B">
        <w:br/>
      </w:r>
      <w:r w:rsidRPr="00242A7B">
        <w:br/>
        <w:t>-</w:t>
      </w:r>
      <w:hyperlink r:id="rId5" w:tgtFrame="_blank" w:history="1">
        <w:r w:rsidRPr="00242A7B">
          <w:rPr>
            <w:rStyle w:val="a3"/>
          </w:rPr>
          <w:t>Выявление и профилактика жестокого обращения с пожилыми и престарелыми людьми в специализированных учреждениях здравоохранения и социальной защиты. Помощь жертвам жестокого обращения. Методические рекомендации</w:t>
        </w:r>
      </w:hyperlink>
      <w:bookmarkStart w:id="0" w:name="_GoBack"/>
      <w:bookmarkEnd w:id="0"/>
    </w:p>
    <w:sectPr w:rsidR="007E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28"/>
    <w:rsid w:val="00242A7B"/>
    <w:rsid w:val="007E3FAC"/>
    <w:rsid w:val="00D43728"/>
    <w:rsid w:val="00E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A261"/>
  <w15:chartTrackingRefBased/>
  <w15:docId w15:val="{B18E6B47-F27D-40D5-AA16-DD36EE7D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68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8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D68B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42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b2cher.ru/images/doc/profilaktika_JOL.pdf" TargetMode="External"/><Relationship Id="rId4" Type="http://schemas.openxmlformats.org/officeDocument/2006/relationships/hyperlink" Target="http://gb2cher.ru/images/doc/profilaktika_rekomen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2019-07-17T04:29:00Z</dcterms:created>
  <dcterms:modified xsi:type="dcterms:W3CDTF">2019-07-17T04:29:00Z</dcterms:modified>
</cp:coreProperties>
</file>