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F4BCF" w14:textId="77777777" w:rsidR="00D46890" w:rsidRPr="00D46890" w:rsidRDefault="00D46890" w:rsidP="00D46890">
      <w:pPr>
        <w:shd w:val="clear" w:color="auto" w:fill="FFFFFF"/>
        <w:spacing w:before="75" w:after="75"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7"/>
          <w:szCs w:val="27"/>
          <w:lang w:eastAsia="ru-RU"/>
        </w:rPr>
        <w:t>"Права и обязанности граждан в сфере охраны здоровья"</w:t>
      </w:r>
    </w:p>
    <w:p w14:paraId="101C0384"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Пациент - лицо, обратившееся в лечебное учреждение любой организационно-правовой формы, к врачу частной практики за получением диагностической, лечебной, профилактической помощи независимо от того, болен он или здоров.</w:t>
      </w:r>
    </w:p>
    <w:p w14:paraId="1DBFA517"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Права пациента - это специфические права, производные от общих гражданских, политических, экономических, социальных и культурных прав человека, регулируемые при получении медицинской помощи и связанных с ней услуг или в связи с любым медицинским воздействием, осуществляемым в отношении граждан.</w:t>
      </w:r>
    </w:p>
    <w:p w14:paraId="5C2D176E"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Вопросы охраны здоровья граждан и организации здравоохранения прямо или косвенно отражены в статьях 2, 19, 20, 21, 37, 38, 39, 40, 42, 58 Конституции Российской Федерации.</w:t>
      </w:r>
    </w:p>
    <w:p w14:paraId="48E8BA04"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Декларация прав и свобод человека и гражданина, принятая Верховным Советом РСФСР в 1991 г., также провозгласила, что каждый имеет право на квалифицированную медицинскую помощь в государственной системе здравоохранения.</w:t>
      </w:r>
    </w:p>
    <w:p w14:paraId="23350A3D"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Одной из важнейших статей Основ законодательства РФ об охране здоровья граждан (далее - Основы) является статья 2, в которой определены основные принципы охраны здоровья в России:</w:t>
      </w:r>
    </w:p>
    <w:p w14:paraId="44D69762" w14:textId="77777777" w:rsidR="00D46890" w:rsidRPr="00D46890" w:rsidRDefault="00D46890" w:rsidP="00D46890">
      <w:pPr>
        <w:numPr>
          <w:ilvl w:val="0"/>
          <w:numId w:val="1"/>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соблюдение прав человека и гражданина в области охраны здоровья и обеспечение связанных с этими правами государственных гарантий;</w:t>
      </w:r>
    </w:p>
    <w:p w14:paraId="777A608B" w14:textId="77777777" w:rsidR="00D46890" w:rsidRPr="00D46890" w:rsidRDefault="00D46890" w:rsidP="00D46890">
      <w:pPr>
        <w:numPr>
          <w:ilvl w:val="0"/>
          <w:numId w:val="1"/>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приоритет профилактических мер в области охраны здоровья;</w:t>
      </w:r>
    </w:p>
    <w:p w14:paraId="2CD69B73" w14:textId="77777777" w:rsidR="00D46890" w:rsidRPr="00D46890" w:rsidRDefault="00D46890" w:rsidP="00D46890">
      <w:pPr>
        <w:numPr>
          <w:ilvl w:val="0"/>
          <w:numId w:val="1"/>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доступность медико-социальной помощи;</w:t>
      </w:r>
    </w:p>
    <w:p w14:paraId="4016546F" w14:textId="77777777" w:rsidR="00D46890" w:rsidRPr="00D46890" w:rsidRDefault="00D46890" w:rsidP="00D46890">
      <w:pPr>
        <w:numPr>
          <w:ilvl w:val="0"/>
          <w:numId w:val="1"/>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социальная защищенность граждан в случае утраты здоровья;</w:t>
      </w:r>
    </w:p>
    <w:p w14:paraId="33B1EF01" w14:textId="77777777" w:rsidR="00D46890" w:rsidRPr="00D46890" w:rsidRDefault="00D46890" w:rsidP="00D46890">
      <w:pPr>
        <w:numPr>
          <w:ilvl w:val="0"/>
          <w:numId w:val="1"/>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ответственность органов государственной власти и управления, предприятий, учреждений и организаций независимо от формы собственности, должностных лиц за обеспечение прав граждан в области охраны здоровья.</w:t>
      </w:r>
    </w:p>
    <w:p w14:paraId="4C2ADA8B"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Статья 30 Основная содержит перечень указанных прав.</w:t>
      </w:r>
    </w:p>
    <w:p w14:paraId="230EF6E4" w14:textId="77777777" w:rsidR="00D46890" w:rsidRPr="00D46890" w:rsidRDefault="00D46890" w:rsidP="00D46890">
      <w:pPr>
        <w:spacing w:after="0" w:line="240" w:lineRule="auto"/>
        <w:rPr>
          <w:rFonts w:ascii="Times New Roman" w:eastAsia="Times New Roman" w:hAnsi="Times New Roman" w:cs="Times New Roman"/>
          <w:sz w:val="24"/>
          <w:szCs w:val="24"/>
          <w:lang w:eastAsia="ru-RU"/>
        </w:rPr>
      </w:pPr>
      <w:r w:rsidRPr="00D46890">
        <w:rPr>
          <w:rFonts w:ascii="Arial" w:eastAsia="Times New Roman" w:hAnsi="Arial" w:cs="Arial"/>
          <w:color w:val="626262"/>
          <w:sz w:val="24"/>
          <w:szCs w:val="24"/>
          <w:lang w:eastAsia="ru-RU"/>
        </w:rPr>
        <w:br/>
      </w:r>
    </w:p>
    <w:p w14:paraId="10224DFD" w14:textId="77777777" w:rsidR="00D46890" w:rsidRPr="00D46890" w:rsidRDefault="00D46890" w:rsidP="00D46890">
      <w:pPr>
        <w:shd w:val="clear" w:color="auto" w:fill="FFFFFF"/>
        <w:spacing w:after="0" w:line="240" w:lineRule="auto"/>
        <w:jc w:val="center"/>
        <w:textAlignment w:val="baseline"/>
        <w:rPr>
          <w:rFonts w:ascii="Arial" w:eastAsia="Times New Roman" w:hAnsi="Arial" w:cs="Arial"/>
          <w:b/>
          <w:bCs/>
          <w:color w:val="575757"/>
          <w:sz w:val="24"/>
          <w:szCs w:val="24"/>
          <w:u w:val="single"/>
          <w:lang w:eastAsia="ru-RU"/>
        </w:rPr>
      </w:pPr>
      <w:r w:rsidRPr="00D46890">
        <w:rPr>
          <w:rFonts w:ascii="Arial" w:eastAsia="Times New Roman" w:hAnsi="Arial" w:cs="Arial"/>
          <w:b/>
          <w:bCs/>
          <w:color w:val="575757"/>
          <w:sz w:val="24"/>
          <w:szCs w:val="24"/>
          <w:u w:val="single"/>
          <w:lang w:eastAsia="ru-RU"/>
        </w:rPr>
        <w:t>При обращении за медицинской помощью и ее получении пациент имеет право на:</w:t>
      </w:r>
    </w:p>
    <w:p w14:paraId="0F16AF7D" w14:textId="77777777" w:rsidR="00D46890" w:rsidRPr="00D46890" w:rsidRDefault="00D46890" w:rsidP="00D46890">
      <w:pPr>
        <w:numPr>
          <w:ilvl w:val="0"/>
          <w:numId w:val="2"/>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уважительное и гуманное отношение со стороны медицинского и обслуживающего персонала;</w:t>
      </w:r>
    </w:p>
    <w:p w14:paraId="74571A4F" w14:textId="77777777" w:rsidR="00D46890" w:rsidRPr="00D46890" w:rsidRDefault="00D46890" w:rsidP="00D46890">
      <w:pPr>
        <w:numPr>
          <w:ilvl w:val="0"/>
          <w:numId w:val="2"/>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выбор врача, в том числе врача общей практики (семейного врача) и лечащего врача, с учетом его согласия, а также выбор лечебно-профилактического учреждения в соответствии с договорами обязательного и добровольного медицинского страхования;</w:t>
      </w:r>
    </w:p>
    <w:p w14:paraId="4C9948FA" w14:textId="77777777" w:rsidR="00D46890" w:rsidRPr="00D46890" w:rsidRDefault="00D46890" w:rsidP="00D46890">
      <w:pPr>
        <w:numPr>
          <w:ilvl w:val="0"/>
          <w:numId w:val="2"/>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обследование, лечение и содержание в условиях, соответствующих санитарно-гигиеническим требованиям;</w:t>
      </w:r>
    </w:p>
    <w:p w14:paraId="2F917776" w14:textId="77777777" w:rsidR="00D46890" w:rsidRPr="00D46890" w:rsidRDefault="00D46890" w:rsidP="00D46890">
      <w:pPr>
        <w:numPr>
          <w:ilvl w:val="0"/>
          <w:numId w:val="2"/>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проведение по его просьбе консилиума и консультаций других специалистов;</w:t>
      </w:r>
    </w:p>
    <w:p w14:paraId="7AA0BF22" w14:textId="77777777" w:rsidR="00D46890" w:rsidRPr="00D46890" w:rsidRDefault="00D46890" w:rsidP="00D46890">
      <w:pPr>
        <w:numPr>
          <w:ilvl w:val="0"/>
          <w:numId w:val="2"/>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облегчение боли, связанной с заболеванием и (или) медицинским вмешательством, доступными способами и средствами;</w:t>
      </w:r>
    </w:p>
    <w:p w14:paraId="03D17052" w14:textId="77777777" w:rsidR="00D46890" w:rsidRPr="00D46890" w:rsidRDefault="00D46890" w:rsidP="00D46890">
      <w:pPr>
        <w:numPr>
          <w:ilvl w:val="0"/>
          <w:numId w:val="2"/>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14CE9BBC" w14:textId="77777777" w:rsidR="00D46890" w:rsidRPr="00D46890" w:rsidRDefault="00D46890" w:rsidP="00D46890">
      <w:pPr>
        <w:numPr>
          <w:ilvl w:val="0"/>
          <w:numId w:val="2"/>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информированное добровольное согласие на медицинское вмешательство;</w:t>
      </w:r>
    </w:p>
    <w:p w14:paraId="553939A3" w14:textId="77777777" w:rsidR="00D46890" w:rsidRPr="00D46890" w:rsidRDefault="00D46890" w:rsidP="00D46890">
      <w:pPr>
        <w:numPr>
          <w:ilvl w:val="0"/>
          <w:numId w:val="2"/>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отказ от медицинского вмешательства;</w:t>
      </w:r>
    </w:p>
    <w:p w14:paraId="0F6500DA" w14:textId="77777777" w:rsidR="00D46890" w:rsidRPr="00D46890" w:rsidRDefault="00D46890" w:rsidP="00D46890">
      <w:pPr>
        <w:numPr>
          <w:ilvl w:val="0"/>
          <w:numId w:val="2"/>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14:paraId="30DE6E7B" w14:textId="77777777" w:rsidR="00D46890" w:rsidRPr="00D46890" w:rsidRDefault="00D46890" w:rsidP="00D46890">
      <w:pPr>
        <w:numPr>
          <w:ilvl w:val="0"/>
          <w:numId w:val="2"/>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получение медицинских и иных услуг в рамках программ добровольного медицинского страхования;</w:t>
      </w:r>
    </w:p>
    <w:p w14:paraId="604142DE" w14:textId="77777777" w:rsidR="00D46890" w:rsidRPr="00D46890" w:rsidRDefault="00D46890" w:rsidP="00D46890">
      <w:pPr>
        <w:numPr>
          <w:ilvl w:val="0"/>
          <w:numId w:val="2"/>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возмещение ущерба в случае причинения вреда его здоровью при оказании медицинской помощи;</w:t>
      </w:r>
    </w:p>
    <w:p w14:paraId="42AF24DA" w14:textId="77777777" w:rsidR="00D46890" w:rsidRPr="00D46890" w:rsidRDefault="00D46890" w:rsidP="00D46890">
      <w:pPr>
        <w:numPr>
          <w:ilvl w:val="0"/>
          <w:numId w:val="2"/>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допуск к нему адвоката или иного законного представителя для защиты его прав;</w:t>
      </w:r>
    </w:p>
    <w:p w14:paraId="54258FBE" w14:textId="77777777" w:rsidR="00D46890" w:rsidRPr="00D46890" w:rsidRDefault="00D46890" w:rsidP="00D46890">
      <w:pPr>
        <w:numPr>
          <w:ilvl w:val="0"/>
          <w:numId w:val="2"/>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допуск к нему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больничного учреждения.</w:t>
      </w:r>
    </w:p>
    <w:p w14:paraId="40084FFA" w14:textId="77777777" w:rsidR="00D46890" w:rsidRPr="00D46890" w:rsidRDefault="00D46890" w:rsidP="00D46890">
      <w:pPr>
        <w:spacing w:after="0" w:line="240" w:lineRule="auto"/>
        <w:rPr>
          <w:rFonts w:ascii="Times New Roman" w:eastAsia="Times New Roman" w:hAnsi="Times New Roman" w:cs="Times New Roman"/>
          <w:sz w:val="24"/>
          <w:szCs w:val="24"/>
          <w:lang w:eastAsia="ru-RU"/>
        </w:rPr>
      </w:pPr>
      <w:r w:rsidRPr="00D46890">
        <w:rPr>
          <w:rFonts w:ascii="Arial" w:eastAsia="Times New Roman" w:hAnsi="Arial" w:cs="Arial"/>
          <w:color w:val="626262"/>
          <w:sz w:val="24"/>
          <w:szCs w:val="24"/>
          <w:lang w:eastAsia="ru-RU"/>
        </w:rPr>
        <w:lastRenderedPageBreak/>
        <w:br/>
      </w:r>
    </w:p>
    <w:p w14:paraId="19F10F80" w14:textId="77777777" w:rsidR="00D46890" w:rsidRPr="00D46890" w:rsidRDefault="00D46890" w:rsidP="00D46890">
      <w:pPr>
        <w:shd w:val="clear" w:color="auto" w:fill="FFFFFF"/>
        <w:spacing w:after="0" w:line="240" w:lineRule="auto"/>
        <w:jc w:val="center"/>
        <w:textAlignment w:val="baseline"/>
        <w:rPr>
          <w:rFonts w:ascii="Arial" w:eastAsia="Times New Roman" w:hAnsi="Arial" w:cs="Arial"/>
          <w:b/>
          <w:bCs/>
          <w:color w:val="575757"/>
          <w:sz w:val="24"/>
          <w:szCs w:val="24"/>
          <w:u w:val="single"/>
          <w:lang w:eastAsia="ru-RU"/>
        </w:rPr>
      </w:pPr>
      <w:r w:rsidRPr="00D46890">
        <w:rPr>
          <w:rFonts w:ascii="Arial" w:eastAsia="Times New Roman" w:hAnsi="Arial" w:cs="Arial"/>
          <w:b/>
          <w:bCs/>
          <w:color w:val="575757"/>
          <w:sz w:val="24"/>
          <w:szCs w:val="24"/>
          <w:u w:val="single"/>
          <w:lang w:eastAsia="ru-RU"/>
        </w:rPr>
        <w:t>Уважительное и гуманное отношение со стороны медицинского и обслуживающего персонала</w:t>
      </w:r>
    </w:p>
    <w:p w14:paraId="4FEC67A2"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Уважение и гуманность медиков по отношению к пациентам подразумевают под собой уважение пациента как личности, которая в связи с заболеванием претерпевает определенные сложности, а также чувство сострадания и человеколюбия по отношению к отдельно взятому пациенту, позволяющие последнему почувствовать, что причина обращения за медицинской помощью близка и понимаема врачом и что он предпримет все усилия, чтобы помочь пациенту.</w:t>
      </w:r>
    </w:p>
    <w:p w14:paraId="3B508C4A" w14:textId="77777777" w:rsidR="00D46890" w:rsidRPr="00D46890" w:rsidRDefault="00D46890" w:rsidP="00D46890">
      <w:pPr>
        <w:spacing w:after="0" w:line="240" w:lineRule="auto"/>
        <w:rPr>
          <w:rFonts w:ascii="Times New Roman" w:eastAsia="Times New Roman" w:hAnsi="Times New Roman" w:cs="Times New Roman"/>
          <w:sz w:val="24"/>
          <w:szCs w:val="24"/>
          <w:lang w:eastAsia="ru-RU"/>
        </w:rPr>
      </w:pPr>
      <w:r w:rsidRPr="00D46890">
        <w:rPr>
          <w:rFonts w:ascii="Arial" w:eastAsia="Times New Roman" w:hAnsi="Arial" w:cs="Arial"/>
          <w:color w:val="626262"/>
          <w:sz w:val="24"/>
          <w:szCs w:val="24"/>
          <w:lang w:eastAsia="ru-RU"/>
        </w:rPr>
        <w:br/>
      </w:r>
    </w:p>
    <w:p w14:paraId="1C22D5F1" w14:textId="77777777" w:rsidR="00D46890" w:rsidRPr="00D46890" w:rsidRDefault="00D46890" w:rsidP="00D46890">
      <w:pPr>
        <w:shd w:val="clear" w:color="auto" w:fill="FFFFFF"/>
        <w:spacing w:after="0" w:line="240" w:lineRule="auto"/>
        <w:jc w:val="center"/>
        <w:textAlignment w:val="baseline"/>
        <w:rPr>
          <w:rFonts w:ascii="Arial" w:eastAsia="Times New Roman" w:hAnsi="Arial" w:cs="Arial"/>
          <w:b/>
          <w:bCs/>
          <w:color w:val="575757"/>
          <w:sz w:val="24"/>
          <w:szCs w:val="24"/>
          <w:u w:val="single"/>
          <w:lang w:eastAsia="ru-RU"/>
        </w:rPr>
      </w:pPr>
      <w:r w:rsidRPr="00D46890">
        <w:rPr>
          <w:rFonts w:ascii="Arial" w:eastAsia="Times New Roman" w:hAnsi="Arial" w:cs="Arial"/>
          <w:b/>
          <w:bCs/>
          <w:color w:val="575757"/>
          <w:sz w:val="24"/>
          <w:szCs w:val="24"/>
          <w:u w:val="single"/>
          <w:lang w:eastAsia="ru-RU"/>
        </w:rPr>
        <w:t>Права и обязанности застрахованных лиц (пациентов)</w:t>
      </w:r>
    </w:p>
    <w:p w14:paraId="7F7636F8"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Застрахованные лица имеют право на бесплатное оказание им медицинской помощи медицинскими организациями при наступлении страхового случая:</w:t>
      </w:r>
    </w:p>
    <w:p w14:paraId="7527BFAD" w14:textId="77777777" w:rsidR="00D46890" w:rsidRPr="00D46890" w:rsidRDefault="00D46890" w:rsidP="00D46890">
      <w:pPr>
        <w:numPr>
          <w:ilvl w:val="0"/>
          <w:numId w:val="3"/>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на всей территории Российской Федерации в объеме, установленном базовой программой обязательного медицинского страхования;</w:t>
      </w:r>
    </w:p>
    <w:p w14:paraId="10F14C28" w14:textId="77777777" w:rsidR="00D46890" w:rsidRPr="00D46890" w:rsidRDefault="00D46890" w:rsidP="00D46890">
      <w:pPr>
        <w:numPr>
          <w:ilvl w:val="0"/>
          <w:numId w:val="3"/>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14035B33" w14:textId="77777777" w:rsidR="00D46890" w:rsidRPr="00D46890" w:rsidRDefault="00D46890" w:rsidP="00D46890">
      <w:pPr>
        <w:numPr>
          <w:ilvl w:val="0"/>
          <w:numId w:val="3"/>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выбор страховой медицинской организации путем подачи заявления в порядке, установленном правилами обязательного медицинского страхования;</w:t>
      </w:r>
    </w:p>
    <w:p w14:paraId="5FCE5DA3" w14:textId="77777777" w:rsidR="00D46890" w:rsidRPr="00D46890" w:rsidRDefault="00D46890" w:rsidP="00D46890">
      <w:pPr>
        <w:numPr>
          <w:ilvl w:val="0"/>
          <w:numId w:val="3"/>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14:paraId="0AEB1334" w14:textId="77777777" w:rsidR="00D46890" w:rsidRPr="00D46890" w:rsidRDefault="00D46890" w:rsidP="00D46890">
      <w:pPr>
        <w:numPr>
          <w:ilvl w:val="0"/>
          <w:numId w:val="3"/>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14:paraId="774C7553" w14:textId="77777777" w:rsidR="00D46890" w:rsidRPr="00D46890" w:rsidRDefault="00D46890" w:rsidP="00D46890">
      <w:pPr>
        <w:numPr>
          <w:ilvl w:val="0"/>
          <w:numId w:val="3"/>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14:paraId="4B3DDD46" w14:textId="77777777" w:rsidR="00D46890" w:rsidRPr="00D46890" w:rsidRDefault="00D46890" w:rsidP="00D46890">
      <w:pPr>
        <w:numPr>
          <w:ilvl w:val="0"/>
          <w:numId w:val="3"/>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1F5EA478" w14:textId="77777777" w:rsidR="00D46890" w:rsidRPr="00D46890" w:rsidRDefault="00D46890" w:rsidP="00D46890">
      <w:pPr>
        <w:numPr>
          <w:ilvl w:val="0"/>
          <w:numId w:val="3"/>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защиту персональных данных, необходимых для ведения персонифицированного учета в сфере обязательного медицинского страхования;</w:t>
      </w:r>
    </w:p>
    <w:p w14:paraId="0CD84180" w14:textId="77777777" w:rsidR="00D46890" w:rsidRPr="00D46890" w:rsidRDefault="00D46890" w:rsidP="00D46890">
      <w:pPr>
        <w:numPr>
          <w:ilvl w:val="0"/>
          <w:numId w:val="3"/>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14:paraId="5F557DED" w14:textId="77777777" w:rsidR="00D46890" w:rsidRPr="00D46890" w:rsidRDefault="00D46890" w:rsidP="00D46890">
      <w:pPr>
        <w:numPr>
          <w:ilvl w:val="0"/>
          <w:numId w:val="3"/>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14:paraId="6DCCD04D" w14:textId="77777777" w:rsidR="00D46890" w:rsidRPr="00D46890" w:rsidRDefault="00D46890" w:rsidP="00D46890">
      <w:pPr>
        <w:numPr>
          <w:ilvl w:val="0"/>
          <w:numId w:val="3"/>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защиту прав и законных интересов в сфере обязательного медицинского страхования.</w:t>
      </w:r>
    </w:p>
    <w:p w14:paraId="656006B1" w14:textId="77777777" w:rsidR="00D46890" w:rsidRPr="00D46890" w:rsidRDefault="00D46890" w:rsidP="00D46890">
      <w:pPr>
        <w:spacing w:after="0" w:line="240" w:lineRule="auto"/>
        <w:rPr>
          <w:rFonts w:ascii="Times New Roman" w:eastAsia="Times New Roman" w:hAnsi="Times New Roman" w:cs="Times New Roman"/>
          <w:sz w:val="24"/>
          <w:szCs w:val="24"/>
          <w:lang w:eastAsia="ru-RU"/>
        </w:rPr>
      </w:pPr>
      <w:r w:rsidRPr="00D46890">
        <w:rPr>
          <w:rFonts w:ascii="Arial" w:eastAsia="Times New Roman" w:hAnsi="Arial" w:cs="Arial"/>
          <w:color w:val="626262"/>
          <w:sz w:val="24"/>
          <w:szCs w:val="24"/>
          <w:lang w:eastAsia="ru-RU"/>
        </w:rPr>
        <w:br/>
      </w:r>
    </w:p>
    <w:p w14:paraId="2FEDA3B8" w14:textId="77777777" w:rsidR="00D46890" w:rsidRPr="00D46890" w:rsidRDefault="00D46890" w:rsidP="00D46890">
      <w:pPr>
        <w:shd w:val="clear" w:color="auto" w:fill="FFFFFF"/>
        <w:spacing w:after="0" w:line="240" w:lineRule="auto"/>
        <w:jc w:val="center"/>
        <w:textAlignment w:val="baseline"/>
        <w:rPr>
          <w:rFonts w:ascii="Arial" w:eastAsia="Times New Roman" w:hAnsi="Arial" w:cs="Arial"/>
          <w:b/>
          <w:bCs/>
          <w:color w:val="575757"/>
          <w:sz w:val="24"/>
          <w:szCs w:val="24"/>
          <w:u w:val="single"/>
          <w:lang w:eastAsia="ru-RU"/>
        </w:rPr>
      </w:pPr>
      <w:r w:rsidRPr="00D46890">
        <w:rPr>
          <w:rFonts w:ascii="Arial" w:eastAsia="Times New Roman" w:hAnsi="Arial" w:cs="Arial"/>
          <w:b/>
          <w:bCs/>
          <w:color w:val="575757"/>
          <w:sz w:val="24"/>
          <w:szCs w:val="24"/>
          <w:u w:val="single"/>
          <w:lang w:eastAsia="ru-RU"/>
        </w:rPr>
        <w:t>Обследование, лечение и содержание в условиях,</w:t>
      </w:r>
    </w:p>
    <w:p w14:paraId="4AAEA781" w14:textId="77777777" w:rsidR="00D46890" w:rsidRPr="00D46890" w:rsidRDefault="00D46890" w:rsidP="00D46890">
      <w:pPr>
        <w:shd w:val="clear" w:color="auto" w:fill="FFFFFF"/>
        <w:spacing w:after="0" w:line="240" w:lineRule="auto"/>
        <w:jc w:val="center"/>
        <w:textAlignment w:val="baseline"/>
        <w:rPr>
          <w:rFonts w:ascii="Arial" w:eastAsia="Times New Roman" w:hAnsi="Arial" w:cs="Arial"/>
          <w:b/>
          <w:bCs/>
          <w:color w:val="575757"/>
          <w:sz w:val="24"/>
          <w:szCs w:val="24"/>
          <w:u w:val="single"/>
          <w:lang w:eastAsia="ru-RU"/>
        </w:rPr>
      </w:pPr>
      <w:r w:rsidRPr="00D46890">
        <w:rPr>
          <w:rFonts w:ascii="Arial" w:eastAsia="Times New Roman" w:hAnsi="Arial" w:cs="Arial"/>
          <w:b/>
          <w:bCs/>
          <w:color w:val="575757"/>
          <w:sz w:val="24"/>
          <w:szCs w:val="24"/>
          <w:u w:val="single"/>
          <w:lang w:eastAsia="ru-RU"/>
        </w:rPr>
        <w:t>соответствующих санитарно-гигиеническим требованиям</w:t>
      </w:r>
    </w:p>
    <w:p w14:paraId="295CDBA7"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Указанное право пациента реализуется посредством создания в лечебно-профилактическом учреждении условий, безопасных с позиции санитарных правил и норм, т.е. тех, при которых внешние факторы среды обитания не будут создавать угрозу жизни и здоровью человека.</w:t>
      </w:r>
    </w:p>
    <w:p w14:paraId="6A635CB3"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lastRenderedPageBreak/>
        <w:t>Проведение по просьбе пациента консилиума и консультаций других специалистов</w:t>
      </w:r>
    </w:p>
    <w:p w14:paraId="00E8205D"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Помимо реализации права на выбор врача пациент имеет возможность инициировать проведение консилиума либо проведение консультаций других специалистов. Это право в значительной мере расширяет законные возможности человека на качественную диагностику и лечение. Следует заметить, что этому праву пациента корреспондирует обязанность лечащего врача и должностных лиц медицинского учреждения организовать проведение консилиума либо консультаций.</w:t>
      </w:r>
    </w:p>
    <w:p w14:paraId="642E4163"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Определение объема медицинской помощи, включая консультации и проведение консилиумов, осуществляется лечащим врачом, а в отдельных случаях по согласованию с заведующим отделением, в рамках территориальной программы государственных гарантий оказанию населению Самарской области бесплатной медицинской помощи.</w:t>
      </w:r>
    </w:p>
    <w:p w14:paraId="5D8F563F" w14:textId="77777777" w:rsidR="00D46890" w:rsidRPr="00D46890" w:rsidRDefault="00D46890" w:rsidP="00D46890">
      <w:pPr>
        <w:spacing w:after="0" w:line="240" w:lineRule="auto"/>
        <w:rPr>
          <w:rFonts w:ascii="Times New Roman" w:eastAsia="Times New Roman" w:hAnsi="Times New Roman" w:cs="Times New Roman"/>
          <w:sz w:val="24"/>
          <w:szCs w:val="24"/>
          <w:lang w:eastAsia="ru-RU"/>
        </w:rPr>
      </w:pPr>
      <w:r w:rsidRPr="00D46890">
        <w:rPr>
          <w:rFonts w:ascii="Arial" w:eastAsia="Times New Roman" w:hAnsi="Arial" w:cs="Arial"/>
          <w:color w:val="626262"/>
          <w:sz w:val="24"/>
          <w:szCs w:val="24"/>
          <w:lang w:eastAsia="ru-RU"/>
        </w:rPr>
        <w:br/>
      </w:r>
    </w:p>
    <w:p w14:paraId="5EEC87AD" w14:textId="77777777" w:rsidR="00D46890" w:rsidRPr="00D46890" w:rsidRDefault="00D46890" w:rsidP="00D46890">
      <w:pPr>
        <w:shd w:val="clear" w:color="auto" w:fill="FFFFFF"/>
        <w:spacing w:after="0" w:line="240" w:lineRule="auto"/>
        <w:jc w:val="center"/>
        <w:textAlignment w:val="baseline"/>
        <w:rPr>
          <w:rFonts w:ascii="Arial" w:eastAsia="Times New Roman" w:hAnsi="Arial" w:cs="Arial"/>
          <w:b/>
          <w:bCs/>
          <w:color w:val="575757"/>
          <w:sz w:val="24"/>
          <w:szCs w:val="24"/>
          <w:u w:val="single"/>
          <w:lang w:eastAsia="ru-RU"/>
        </w:rPr>
      </w:pPr>
      <w:r w:rsidRPr="00D46890">
        <w:rPr>
          <w:rFonts w:ascii="Arial" w:eastAsia="Times New Roman" w:hAnsi="Arial" w:cs="Arial"/>
          <w:b/>
          <w:bCs/>
          <w:color w:val="575757"/>
          <w:sz w:val="24"/>
          <w:szCs w:val="24"/>
          <w:u w:val="single"/>
          <w:lang w:eastAsia="ru-RU"/>
        </w:rPr>
        <w:t>Облегчение боли, связанной с заболеванием и (или) медицинским вмешательством, </w:t>
      </w:r>
    </w:p>
    <w:p w14:paraId="331DDB0E" w14:textId="77777777" w:rsidR="00D46890" w:rsidRPr="00D46890" w:rsidRDefault="00D46890" w:rsidP="00D46890">
      <w:pPr>
        <w:shd w:val="clear" w:color="auto" w:fill="FFFFFF"/>
        <w:spacing w:after="0" w:line="240" w:lineRule="auto"/>
        <w:jc w:val="center"/>
        <w:textAlignment w:val="baseline"/>
        <w:rPr>
          <w:rFonts w:ascii="Arial" w:eastAsia="Times New Roman" w:hAnsi="Arial" w:cs="Arial"/>
          <w:b/>
          <w:bCs/>
          <w:color w:val="575757"/>
          <w:sz w:val="24"/>
          <w:szCs w:val="24"/>
          <w:u w:val="single"/>
          <w:lang w:eastAsia="ru-RU"/>
        </w:rPr>
      </w:pPr>
      <w:r w:rsidRPr="00D46890">
        <w:rPr>
          <w:rFonts w:ascii="Arial" w:eastAsia="Times New Roman" w:hAnsi="Arial" w:cs="Arial"/>
          <w:b/>
          <w:bCs/>
          <w:color w:val="575757"/>
          <w:sz w:val="24"/>
          <w:szCs w:val="24"/>
          <w:u w:val="single"/>
          <w:lang w:eastAsia="ru-RU"/>
        </w:rPr>
        <w:t>доступными способами и средствами</w:t>
      </w:r>
    </w:p>
    <w:p w14:paraId="1B696E72"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Установленное право пациента предусматривает обязанность медицинского персонала доступными способами и средствами облегчать боль. В то же время следует обратить внимание на проблемы, возникающие при употреблении с целью устранения боли сильных наркотикосодержащих анальгетических лекарственных средств. Очевидно, что наряду с положительным влиянием на болевой центр, такие препараты способны вызвать привыкание к ним, что весьма негативно сказывается на дальнейшем существовании человека, как во время лечения, так и после его выздоровления.</w:t>
      </w:r>
    </w:p>
    <w:p w14:paraId="36BED465"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w:t>
      </w:r>
    </w:p>
    <w:p w14:paraId="51E6FD62"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Каждый гражданин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14:paraId="25937883"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Информация о состоянии здоровья гражданина предоставляется ему, а в отношении лиц, не достигших возраста пятнадцати лет, и граждан, признанных в установленном порядке недееспособными, их законным представителям (близким родственникам, опекунам, попечителям, доверенным лицам) лечащим врачом, заведующим отделением ЛПУ или другими специалистами, принимающими непосредственное участие в обследовании и лечении. Информация о состоянии здоровья не может быть предоставлена гражданину помимо его воли. В случаях неблагоприятного прогноза развития заболевания информация должна сообщаться в деликатной форме гражданину и членам его семьи, если гражданин не запретил сообщать им об этом и (или) не назначил лицо, которому должна быть передана такая информация.</w:t>
      </w:r>
    </w:p>
    <w:p w14:paraId="25830040"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Гражданин имеет право непосредственно знакомиться с медицинской документацией, отражающей состояние его здоровья, и получать консультации по ней у других специалистов. По требованию гражданина ему предоставляются копии медицинских документов, отражающих состояние его здоровья, если в них не затрагиваются интересы третьей стороны. Информация, содержащаяся в медицинских документах гражданина, составляет врачебную тайну.</w:t>
      </w:r>
    </w:p>
    <w:p w14:paraId="2DAD55BE"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Врачебная тайна - это информация о факте обращения за медицинской помощью, состоянии здоровья пациента, диагнозе (названии) его заболевания, средствах и методах лечения, возможном прогнозе заболевания, а также иные сведения, полученные при обследовании и лечении пациента.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запрещается. С согласия гражданина или его законного представителя (назначенного им представителя, назначенного судом опекуна) допускается передача сведений, составляющих врачебную тайну, другим гражданам.</w:t>
      </w:r>
    </w:p>
    <w:p w14:paraId="6DBF203B"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lastRenderedPageBreak/>
        <w:t>Прежде всего,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w:t>
      </w:r>
    </w:p>
    <w:p w14:paraId="584458D7"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Без разрешения пациента (или его представителя) передача сведений о нем считается незаконной (т.е. считается разглашением врачебной тайны).</w:t>
      </w:r>
    </w:p>
    <w:p w14:paraId="51110F0A"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В случаях, предусмотренных Основами, допускается передача сведений, составляющих врачебную тайну, без согласия гражданина или его законного представителя:</w:t>
      </w:r>
    </w:p>
    <w:p w14:paraId="167AD1CB" w14:textId="77777777" w:rsidR="00D46890" w:rsidRPr="00D46890" w:rsidRDefault="00D46890" w:rsidP="00D46890">
      <w:pPr>
        <w:numPr>
          <w:ilvl w:val="0"/>
          <w:numId w:val="4"/>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в целях обследования и лечения гражданина, не способного из-за своего состояния выразить свою волю (т.е. находящего в бессознательном, опасном для жизни и здоровья состоянии, и в ситуации, когда законный представитель пациента недоступен);</w:t>
      </w:r>
    </w:p>
    <w:p w14:paraId="00CF2673" w14:textId="77777777" w:rsidR="00D46890" w:rsidRPr="00D46890" w:rsidRDefault="00D46890" w:rsidP="00D46890">
      <w:pPr>
        <w:numPr>
          <w:ilvl w:val="0"/>
          <w:numId w:val="4"/>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при угрозе распространения инфекционных заболеваний, массовых отравлений и поражений;</w:t>
      </w:r>
    </w:p>
    <w:p w14:paraId="2602CB1E" w14:textId="77777777" w:rsidR="00D46890" w:rsidRPr="00D46890" w:rsidRDefault="00D46890" w:rsidP="00D46890">
      <w:pPr>
        <w:numPr>
          <w:ilvl w:val="0"/>
          <w:numId w:val="4"/>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по запросу органов дознания и следствия, суда в связи с проведением расследования или судебным разбирательством. Информация, содержащая врачебную тайну, предоставляется только при наличии надлежащим образом оформленного официального запроса (постановления суда (судьи), следователя, дознавателя);</w:t>
      </w:r>
    </w:p>
    <w:p w14:paraId="5437005C" w14:textId="77777777" w:rsidR="00D46890" w:rsidRPr="00D46890" w:rsidRDefault="00D46890" w:rsidP="00D46890">
      <w:pPr>
        <w:numPr>
          <w:ilvl w:val="0"/>
          <w:numId w:val="4"/>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в случае оказания помощи ребенку в возрасте до 15 лет для информирования его родителей или законных представителей;</w:t>
      </w:r>
    </w:p>
    <w:p w14:paraId="5D15B32F" w14:textId="77777777" w:rsidR="00D46890" w:rsidRPr="00D46890" w:rsidRDefault="00D46890" w:rsidP="00D46890">
      <w:pPr>
        <w:numPr>
          <w:ilvl w:val="0"/>
          <w:numId w:val="4"/>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при наличии оснований, позволяющих полагать, что вред здоровью гражданина причинен в результате противоправных действий (например, пациент является жертвой преступления). Информация о подобных случаях передается медицинским учреждением, службой скорой помощи в органы внутренних дел.</w:t>
      </w:r>
    </w:p>
    <w:p w14:paraId="2487E77F" w14:textId="77777777" w:rsidR="00D46890" w:rsidRPr="00D46890" w:rsidRDefault="00D46890" w:rsidP="00D46890">
      <w:pPr>
        <w:numPr>
          <w:ilvl w:val="0"/>
          <w:numId w:val="4"/>
        </w:numPr>
        <w:shd w:val="clear" w:color="auto" w:fill="FFFFFF"/>
        <w:spacing w:after="0" w:line="240" w:lineRule="auto"/>
        <w:ind w:left="300"/>
        <w:textAlignment w:val="baseline"/>
        <w:rPr>
          <w:rFonts w:ascii="inherit" w:eastAsia="Times New Roman" w:hAnsi="inherit" w:cs="Arial"/>
          <w:color w:val="626262"/>
          <w:sz w:val="24"/>
          <w:szCs w:val="24"/>
          <w:lang w:eastAsia="ru-RU"/>
        </w:rPr>
      </w:pPr>
      <w:r w:rsidRPr="00D46890">
        <w:rPr>
          <w:rFonts w:ascii="inherit" w:eastAsia="Times New Roman" w:hAnsi="inherit" w:cs="Arial"/>
          <w:color w:val="626262"/>
          <w:sz w:val="24"/>
          <w:szCs w:val="24"/>
          <w:lang w:eastAsia="ru-RU"/>
        </w:rPr>
        <w:t>в целях проведения военно-врачебной экспертизы в порядке, установленном положением о военно-врачебной экспертизе, утверждаемым уполномоченным федеральным органом исполнительной власти.</w:t>
      </w:r>
    </w:p>
    <w:p w14:paraId="0CC8A950"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Лица, которым в установленном законом порядке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14:paraId="0914220E" w14:textId="77777777" w:rsidR="00D46890" w:rsidRPr="00D46890" w:rsidRDefault="00D46890" w:rsidP="00D46890">
      <w:pPr>
        <w:spacing w:after="0" w:line="240" w:lineRule="auto"/>
        <w:rPr>
          <w:rFonts w:ascii="Times New Roman" w:eastAsia="Times New Roman" w:hAnsi="Times New Roman" w:cs="Times New Roman"/>
          <w:sz w:val="24"/>
          <w:szCs w:val="24"/>
          <w:lang w:eastAsia="ru-RU"/>
        </w:rPr>
      </w:pPr>
      <w:r w:rsidRPr="00D46890">
        <w:rPr>
          <w:rFonts w:ascii="Arial" w:eastAsia="Times New Roman" w:hAnsi="Arial" w:cs="Arial"/>
          <w:color w:val="626262"/>
          <w:sz w:val="24"/>
          <w:szCs w:val="24"/>
          <w:lang w:eastAsia="ru-RU"/>
        </w:rPr>
        <w:br/>
      </w:r>
    </w:p>
    <w:p w14:paraId="646B2B35" w14:textId="77777777" w:rsidR="00D46890" w:rsidRPr="00D46890" w:rsidRDefault="00D46890" w:rsidP="00D46890">
      <w:pPr>
        <w:shd w:val="clear" w:color="auto" w:fill="FFFFFF"/>
        <w:spacing w:after="0" w:line="240" w:lineRule="auto"/>
        <w:jc w:val="center"/>
        <w:textAlignment w:val="baseline"/>
        <w:rPr>
          <w:rFonts w:ascii="Arial" w:eastAsia="Times New Roman" w:hAnsi="Arial" w:cs="Arial"/>
          <w:b/>
          <w:bCs/>
          <w:color w:val="575757"/>
          <w:sz w:val="24"/>
          <w:szCs w:val="24"/>
          <w:u w:val="single"/>
          <w:lang w:eastAsia="ru-RU"/>
        </w:rPr>
      </w:pPr>
      <w:r w:rsidRPr="00D46890">
        <w:rPr>
          <w:rFonts w:ascii="Arial" w:eastAsia="Times New Roman" w:hAnsi="Arial" w:cs="Arial"/>
          <w:b/>
          <w:bCs/>
          <w:color w:val="575757"/>
          <w:sz w:val="24"/>
          <w:szCs w:val="24"/>
          <w:u w:val="single"/>
          <w:lang w:eastAsia="ru-RU"/>
        </w:rPr>
        <w:t>Информированное добровольное согласие на медицинское вмешательство</w:t>
      </w:r>
    </w:p>
    <w:p w14:paraId="7E656BF6"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Необходимым предварительным условием медицинского вмешательства является информированное добровольное согласие гражданина. 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или лечащий врач. Согласие на медицинское вмешательство в отношении лиц, не достигших возраста пятнадцати лет, и граждан, признанных в установленном законом порядке недееспособными, дают их законные представители, при отсутствии таковых - решает консилиум или лечащий врач.</w:t>
      </w:r>
    </w:p>
    <w:p w14:paraId="13EBC929" w14:textId="77777777" w:rsidR="00D46890" w:rsidRPr="00D46890" w:rsidRDefault="00D46890" w:rsidP="00D46890">
      <w:pPr>
        <w:spacing w:after="0" w:line="240" w:lineRule="auto"/>
        <w:rPr>
          <w:rFonts w:ascii="Times New Roman" w:eastAsia="Times New Roman" w:hAnsi="Times New Roman" w:cs="Times New Roman"/>
          <w:sz w:val="24"/>
          <w:szCs w:val="24"/>
          <w:lang w:eastAsia="ru-RU"/>
        </w:rPr>
      </w:pPr>
      <w:r w:rsidRPr="00D46890">
        <w:rPr>
          <w:rFonts w:ascii="Arial" w:eastAsia="Times New Roman" w:hAnsi="Arial" w:cs="Arial"/>
          <w:color w:val="626262"/>
          <w:sz w:val="24"/>
          <w:szCs w:val="24"/>
          <w:lang w:eastAsia="ru-RU"/>
        </w:rPr>
        <w:br/>
      </w:r>
    </w:p>
    <w:p w14:paraId="5790E90F" w14:textId="77777777" w:rsidR="00D46890" w:rsidRPr="00D46890" w:rsidRDefault="00D46890" w:rsidP="00D46890">
      <w:pPr>
        <w:shd w:val="clear" w:color="auto" w:fill="FFFFFF"/>
        <w:spacing w:after="0" w:line="240" w:lineRule="auto"/>
        <w:jc w:val="center"/>
        <w:textAlignment w:val="baseline"/>
        <w:rPr>
          <w:rFonts w:ascii="Arial" w:eastAsia="Times New Roman" w:hAnsi="Arial" w:cs="Arial"/>
          <w:b/>
          <w:bCs/>
          <w:color w:val="575757"/>
          <w:sz w:val="24"/>
          <w:szCs w:val="24"/>
          <w:u w:val="single"/>
          <w:lang w:eastAsia="ru-RU"/>
        </w:rPr>
      </w:pPr>
      <w:r w:rsidRPr="00D46890">
        <w:rPr>
          <w:rFonts w:ascii="Arial" w:eastAsia="Times New Roman" w:hAnsi="Arial" w:cs="Arial"/>
          <w:b/>
          <w:bCs/>
          <w:color w:val="575757"/>
          <w:sz w:val="24"/>
          <w:szCs w:val="24"/>
          <w:u w:val="single"/>
          <w:lang w:eastAsia="ru-RU"/>
        </w:rPr>
        <w:t>Отказ от медицинского вмешательства</w:t>
      </w:r>
    </w:p>
    <w:p w14:paraId="6D49C302"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Гражданин или его законный представитель имеют право отказаться от медицинского вмешательства или потребовать его прекращения, за исключением случаев оказания медицинской помощи лицам, страдающим заболеваниями, представляющими опасность для окружающих, лицам, страдающим тяжелыми психическими расстройствами, или лицам, совершившим общественно-опасное деяние.</w:t>
      </w:r>
    </w:p>
    <w:p w14:paraId="41CB0668"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 а также медицинским работником.</w:t>
      </w:r>
    </w:p>
    <w:p w14:paraId="24C1A62A"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lastRenderedPageBreak/>
        <w:t>При отказе родителей или иных законных представителей лица, не достигшего возраста 15 лет, либо законных представителей лица, признанного недееспособным, от медицинской помощи, необходимой для спасения жизни указанных лиц, больничное учреждение имеет право обратиться в суд для защиты интересов этих лиц.</w:t>
      </w:r>
    </w:p>
    <w:p w14:paraId="34105FB1"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Оказание медицинской помощи (медицинское освидетельствование, госпитализация, наблюдение и изоляция) без согласия граждан или их законных представителей допускается в отношении лиц, страдающих заболеваниями, представляющими опасность для окружающих, страдающих тяжелыми психическими расстройствами, или лиц, совершивших общественно-опасные деяния.</w:t>
      </w:r>
    </w:p>
    <w:p w14:paraId="7333D93F"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Решение о проведении медицинского освидетельствования и наблюдения граждан без их согласия или согласия законных представителей принимается врачом (консилиумом), а решение о госпитализации граждан без их согласия или согласия их законных представителей - судом.</w:t>
      </w:r>
    </w:p>
    <w:p w14:paraId="27223ED3"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Пребывание граждан в больничном учреждении продолжается до исчезновения оснований, по которым проведена госпитализация без их согласия или по решению суда.</w:t>
      </w:r>
    </w:p>
    <w:p w14:paraId="67D0DEB8" w14:textId="77777777" w:rsidR="00D46890" w:rsidRPr="00D46890" w:rsidRDefault="00D46890" w:rsidP="00D46890">
      <w:pPr>
        <w:spacing w:after="0" w:line="240" w:lineRule="auto"/>
        <w:rPr>
          <w:rFonts w:ascii="Times New Roman" w:eastAsia="Times New Roman" w:hAnsi="Times New Roman" w:cs="Times New Roman"/>
          <w:sz w:val="24"/>
          <w:szCs w:val="24"/>
          <w:lang w:eastAsia="ru-RU"/>
        </w:rPr>
      </w:pPr>
      <w:r w:rsidRPr="00D46890">
        <w:rPr>
          <w:rFonts w:ascii="Arial" w:eastAsia="Times New Roman" w:hAnsi="Arial" w:cs="Arial"/>
          <w:color w:val="626262"/>
          <w:sz w:val="24"/>
          <w:szCs w:val="24"/>
          <w:lang w:eastAsia="ru-RU"/>
        </w:rPr>
        <w:br/>
      </w:r>
    </w:p>
    <w:p w14:paraId="52FD3047" w14:textId="77777777" w:rsidR="00D46890" w:rsidRPr="00D46890" w:rsidRDefault="00D46890" w:rsidP="00D46890">
      <w:pPr>
        <w:shd w:val="clear" w:color="auto" w:fill="FFFFFF"/>
        <w:spacing w:after="0" w:line="240" w:lineRule="auto"/>
        <w:jc w:val="center"/>
        <w:textAlignment w:val="baseline"/>
        <w:rPr>
          <w:rFonts w:ascii="Arial" w:eastAsia="Times New Roman" w:hAnsi="Arial" w:cs="Arial"/>
          <w:b/>
          <w:bCs/>
          <w:color w:val="575757"/>
          <w:sz w:val="24"/>
          <w:szCs w:val="24"/>
          <w:u w:val="single"/>
          <w:lang w:eastAsia="ru-RU"/>
        </w:rPr>
      </w:pPr>
      <w:r w:rsidRPr="00D46890">
        <w:rPr>
          <w:rFonts w:ascii="Arial" w:eastAsia="Times New Roman" w:hAnsi="Arial" w:cs="Arial"/>
          <w:b/>
          <w:bCs/>
          <w:color w:val="575757"/>
          <w:sz w:val="24"/>
          <w:szCs w:val="24"/>
          <w:u w:val="single"/>
          <w:lang w:eastAsia="ru-RU"/>
        </w:rPr>
        <w:t>Получение медицинских и иных услуг в рамках </w:t>
      </w:r>
    </w:p>
    <w:p w14:paraId="56320229" w14:textId="77777777" w:rsidR="00D46890" w:rsidRPr="00D46890" w:rsidRDefault="00D46890" w:rsidP="00D46890">
      <w:pPr>
        <w:shd w:val="clear" w:color="auto" w:fill="FFFFFF"/>
        <w:spacing w:after="0" w:line="240" w:lineRule="auto"/>
        <w:jc w:val="center"/>
        <w:textAlignment w:val="baseline"/>
        <w:rPr>
          <w:rFonts w:ascii="Arial" w:eastAsia="Times New Roman" w:hAnsi="Arial" w:cs="Arial"/>
          <w:b/>
          <w:bCs/>
          <w:color w:val="575757"/>
          <w:sz w:val="24"/>
          <w:szCs w:val="24"/>
          <w:u w:val="single"/>
          <w:lang w:eastAsia="ru-RU"/>
        </w:rPr>
      </w:pPr>
      <w:r w:rsidRPr="00D46890">
        <w:rPr>
          <w:rFonts w:ascii="Arial" w:eastAsia="Times New Roman" w:hAnsi="Arial" w:cs="Arial"/>
          <w:b/>
          <w:bCs/>
          <w:color w:val="575757"/>
          <w:sz w:val="24"/>
          <w:szCs w:val="24"/>
          <w:u w:val="single"/>
          <w:lang w:eastAsia="ru-RU"/>
        </w:rPr>
        <w:t>программ добровольного медицинского страхования</w:t>
      </w:r>
    </w:p>
    <w:p w14:paraId="5789CE16"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Законодательство о здравоохранении определяет, что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w:t>
      </w:r>
    </w:p>
    <w:p w14:paraId="5CB4111C"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При добровольном медицинском страховании страховым случаем является обращение застрахованного в медицинское учреждение из числа предусмотренных договором страхования при остром заболевании, обострении хронического заболевания, травме, отравлении и других несчастных случаях за получением консультативной, профилактической или иной помощи, требующей оказания медицинских услуг в пределах их перечня, предусмотренного договором страхования. Взаимоотношения между страховой медицинской организацией и медицинским учреждением определяются условиями договора на предоставление лечебно-профилактической помощи.</w:t>
      </w:r>
    </w:p>
    <w:p w14:paraId="03014754" w14:textId="77777777" w:rsidR="00D46890" w:rsidRPr="00D46890" w:rsidRDefault="00D46890" w:rsidP="00D46890">
      <w:pPr>
        <w:spacing w:after="0" w:line="240" w:lineRule="auto"/>
        <w:rPr>
          <w:rFonts w:ascii="Times New Roman" w:eastAsia="Times New Roman" w:hAnsi="Times New Roman" w:cs="Times New Roman"/>
          <w:sz w:val="24"/>
          <w:szCs w:val="24"/>
          <w:lang w:eastAsia="ru-RU"/>
        </w:rPr>
      </w:pPr>
      <w:r w:rsidRPr="00D46890">
        <w:rPr>
          <w:rFonts w:ascii="Arial" w:eastAsia="Times New Roman" w:hAnsi="Arial" w:cs="Arial"/>
          <w:color w:val="626262"/>
          <w:sz w:val="24"/>
          <w:szCs w:val="24"/>
          <w:lang w:eastAsia="ru-RU"/>
        </w:rPr>
        <w:br/>
      </w:r>
    </w:p>
    <w:p w14:paraId="631A010F" w14:textId="77777777" w:rsidR="00D46890" w:rsidRPr="00D46890" w:rsidRDefault="00D46890" w:rsidP="00D46890">
      <w:pPr>
        <w:shd w:val="clear" w:color="auto" w:fill="FFFFFF"/>
        <w:spacing w:after="0" w:line="240" w:lineRule="auto"/>
        <w:jc w:val="center"/>
        <w:textAlignment w:val="baseline"/>
        <w:rPr>
          <w:rFonts w:ascii="Arial" w:eastAsia="Times New Roman" w:hAnsi="Arial" w:cs="Arial"/>
          <w:b/>
          <w:bCs/>
          <w:color w:val="575757"/>
          <w:sz w:val="24"/>
          <w:szCs w:val="24"/>
          <w:u w:val="single"/>
          <w:lang w:eastAsia="ru-RU"/>
        </w:rPr>
      </w:pPr>
      <w:r w:rsidRPr="00D46890">
        <w:rPr>
          <w:rFonts w:ascii="Arial" w:eastAsia="Times New Roman" w:hAnsi="Arial" w:cs="Arial"/>
          <w:b/>
          <w:bCs/>
          <w:color w:val="575757"/>
          <w:sz w:val="24"/>
          <w:szCs w:val="24"/>
          <w:u w:val="single"/>
          <w:lang w:eastAsia="ru-RU"/>
        </w:rPr>
        <w:t>Возмещение ущерба пациенту в случае причинения вреда </w:t>
      </w:r>
    </w:p>
    <w:p w14:paraId="77A78858" w14:textId="77777777" w:rsidR="00D46890" w:rsidRPr="00D46890" w:rsidRDefault="00D46890" w:rsidP="00D46890">
      <w:pPr>
        <w:shd w:val="clear" w:color="auto" w:fill="FFFFFF"/>
        <w:spacing w:after="0" w:line="240" w:lineRule="auto"/>
        <w:jc w:val="center"/>
        <w:textAlignment w:val="baseline"/>
        <w:rPr>
          <w:rFonts w:ascii="Arial" w:eastAsia="Times New Roman" w:hAnsi="Arial" w:cs="Arial"/>
          <w:b/>
          <w:bCs/>
          <w:color w:val="575757"/>
          <w:sz w:val="24"/>
          <w:szCs w:val="24"/>
          <w:u w:val="single"/>
          <w:lang w:eastAsia="ru-RU"/>
        </w:rPr>
      </w:pPr>
      <w:r w:rsidRPr="00D46890">
        <w:rPr>
          <w:rFonts w:ascii="Arial" w:eastAsia="Times New Roman" w:hAnsi="Arial" w:cs="Arial"/>
          <w:b/>
          <w:bCs/>
          <w:color w:val="575757"/>
          <w:sz w:val="24"/>
          <w:szCs w:val="24"/>
          <w:u w:val="single"/>
          <w:lang w:eastAsia="ru-RU"/>
        </w:rPr>
        <w:t>его здоровью при оказании медицинской помощи</w:t>
      </w:r>
    </w:p>
    <w:p w14:paraId="71269E63" w14:textId="77777777" w:rsidR="00D46890" w:rsidRPr="00D46890" w:rsidRDefault="00D46890" w:rsidP="00D46890">
      <w:pPr>
        <w:shd w:val="clear" w:color="auto" w:fill="FFFFFF"/>
        <w:spacing w:after="0" w:line="240" w:lineRule="auto"/>
        <w:textAlignment w:val="baseline"/>
        <w:rPr>
          <w:rFonts w:ascii="Arial" w:eastAsia="Times New Roman" w:hAnsi="Arial" w:cs="Arial"/>
          <w:color w:val="575757"/>
          <w:sz w:val="24"/>
          <w:szCs w:val="24"/>
          <w:lang w:eastAsia="ru-RU"/>
        </w:rPr>
      </w:pPr>
      <w:r w:rsidRPr="00D46890">
        <w:rPr>
          <w:rFonts w:ascii="Arial" w:eastAsia="Times New Roman" w:hAnsi="Arial" w:cs="Arial"/>
          <w:color w:val="575757"/>
          <w:sz w:val="24"/>
          <w:szCs w:val="24"/>
          <w:lang w:eastAsia="ru-RU"/>
        </w:rPr>
        <w:t>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 повлекшего причинение вреда здоровью граждан или их смерть, виновные обязаны возместить потерпевшим ущерб в объеме и порядке, установленных законодательством Российской Федерации. Возмещение ущерба не освобождает медицинских и фармацевтических работников от привлечения их к дисциплинарной, административной или уголовной ответственности в соответствии с законодательством Российской Федерации, законодательством субъектов Российской Федерации. </w:t>
      </w:r>
    </w:p>
    <w:p w14:paraId="5E0E33A1" w14:textId="77777777" w:rsidR="00B1276B" w:rsidRDefault="00B1276B">
      <w:bookmarkStart w:id="0" w:name="_GoBack"/>
      <w:bookmarkEnd w:id="0"/>
    </w:p>
    <w:sectPr w:rsidR="00B1276B" w:rsidSect="00D468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364E"/>
    <w:multiLevelType w:val="multilevel"/>
    <w:tmpl w:val="09346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B4F2A"/>
    <w:multiLevelType w:val="multilevel"/>
    <w:tmpl w:val="82B2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65F67"/>
    <w:multiLevelType w:val="multilevel"/>
    <w:tmpl w:val="96A6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30710"/>
    <w:multiLevelType w:val="multilevel"/>
    <w:tmpl w:val="5042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11"/>
    <w:rsid w:val="00B1276B"/>
    <w:rsid w:val="00D46890"/>
    <w:rsid w:val="00DE5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FB16E-96D9-472A-B9E8-97EE38FF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68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9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2488</Words>
  <Characters>14188</Characters>
  <Application>Microsoft Office Word</Application>
  <DocSecurity>0</DocSecurity>
  <Lines>118</Lines>
  <Paragraphs>33</Paragraphs>
  <ScaleCrop>false</ScaleCrop>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2019-06-21T04:41:00Z</dcterms:created>
  <dcterms:modified xsi:type="dcterms:W3CDTF">2019-06-21T04:41:00Z</dcterms:modified>
</cp:coreProperties>
</file>