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B5FF2" w14:textId="77777777" w:rsidR="00EB35AD" w:rsidRDefault="00EB35AD" w:rsidP="00EB35AD">
      <w:pPr>
        <w:pStyle w:val="a3"/>
        <w:shd w:val="clear" w:color="auto" w:fill="FFFDF7"/>
        <w:spacing w:before="0" w:beforeAutospacing="0" w:after="288" w:afterAutospacing="0"/>
        <w:rPr>
          <w:rFonts w:ascii="Georgia" w:hAnsi="Georgia"/>
          <w:color w:val="301313"/>
          <w:sz w:val="23"/>
          <w:szCs w:val="23"/>
        </w:rPr>
      </w:pPr>
      <w:r>
        <w:rPr>
          <w:rFonts w:ascii="Georgia" w:hAnsi="Georgia"/>
          <w:color w:val="301313"/>
          <w:sz w:val="23"/>
          <w:szCs w:val="23"/>
        </w:rPr>
        <w:t xml:space="preserve">1. Оказание медицинской помощи осуществляется по видам услуг, определенным лицензией на осуществление медицинской деятельности (первичная </w:t>
      </w:r>
      <w:proofErr w:type="spellStart"/>
      <w:r>
        <w:rPr>
          <w:rFonts w:ascii="Georgia" w:hAnsi="Georgia"/>
          <w:color w:val="301313"/>
          <w:sz w:val="23"/>
          <w:szCs w:val="23"/>
        </w:rPr>
        <w:t>медико</w:t>
      </w:r>
      <w:proofErr w:type="spellEnd"/>
      <w:r>
        <w:rPr>
          <w:rFonts w:ascii="Georgia" w:hAnsi="Georgia"/>
          <w:color w:val="301313"/>
          <w:sz w:val="23"/>
          <w:szCs w:val="23"/>
        </w:rPr>
        <w:t xml:space="preserve"> – санитарная помощь, в том числе первичная доврачебная, первичная врачебная и первичная специализированная).</w:t>
      </w:r>
    </w:p>
    <w:p w14:paraId="66FCA03A" w14:textId="77777777" w:rsidR="00EB35AD" w:rsidRDefault="00EB35AD" w:rsidP="00EB35AD">
      <w:pPr>
        <w:pStyle w:val="a3"/>
        <w:shd w:val="clear" w:color="auto" w:fill="FFFDF7"/>
        <w:spacing w:before="0" w:beforeAutospacing="0" w:after="288" w:afterAutospacing="0"/>
        <w:rPr>
          <w:rFonts w:ascii="Georgia" w:hAnsi="Georgia"/>
          <w:color w:val="301313"/>
          <w:sz w:val="23"/>
          <w:szCs w:val="23"/>
        </w:rPr>
      </w:pPr>
      <w:r>
        <w:rPr>
          <w:rFonts w:ascii="Georgia" w:hAnsi="Georgia"/>
          <w:color w:val="301313"/>
          <w:sz w:val="23"/>
          <w:szCs w:val="23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14:paraId="049BBEB2" w14:textId="77777777" w:rsidR="00EB35AD" w:rsidRDefault="00EB35AD" w:rsidP="00EB35AD">
      <w:pPr>
        <w:pStyle w:val="a3"/>
        <w:shd w:val="clear" w:color="auto" w:fill="FFFDF7"/>
        <w:spacing w:before="0" w:beforeAutospacing="0" w:after="288" w:afterAutospacing="0"/>
        <w:rPr>
          <w:rFonts w:ascii="Georgia" w:hAnsi="Georgia"/>
          <w:color w:val="301313"/>
          <w:sz w:val="23"/>
          <w:szCs w:val="23"/>
        </w:rPr>
      </w:pPr>
      <w:r>
        <w:rPr>
          <w:rFonts w:ascii="Georgia" w:hAnsi="Georgia"/>
          <w:color w:val="301313"/>
          <w:sz w:val="23"/>
          <w:szCs w:val="23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14:paraId="65EF5C2C" w14:textId="77777777" w:rsidR="00EB35AD" w:rsidRDefault="00EB35AD" w:rsidP="00EB35AD">
      <w:pPr>
        <w:pStyle w:val="a3"/>
        <w:shd w:val="clear" w:color="auto" w:fill="FFFDF7"/>
        <w:spacing w:before="0" w:beforeAutospacing="0" w:after="288" w:afterAutospacing="0"/>
        <w:rPr>
          <w:rFonts w:ascii="Georgia" w:hAnsi="Georgia"/>
          <w:color w:val="301313"/>
          <w:sz w:val="23"/>
          <w:szCs w:val="23"/>
        </w:rPr>
      </w:pPr>
      <w:r>
        <w:rPr>
          <w:rFonts w:ascii="Georgia" w:hAnsi="Georgia"/>
          <w:color w:val="301313"/>
          <w:sz w:val="23"/>
          <w:szCs w:val="23"/>
        </w:rPr>
        <w:t xml:space="preserve">Первичная врачебная медико-санитарная помощь оказывается врачами – </w:t>
      </w:r>
      <w:proofErr w:type="gramStart"/>
      <w:r>
        <w:rPr>
          <w:rFonts w:ascii="Georgia" w:hAnsi="Georgia"/>
          <w:color w:val="301313"/>
          <w:sz w:val="23"/>
          <w:szCs w:val="23"/>
        </w:rPr>
        <w:t>терапевтами,  врачами</w:t>
      </w:r>
      <w:proofErr w:type="gramEnd"/>
      <w:r>
        <w:rPr>
          <w:rFonts w:ascii="Georgia" w:hAnsi="Georgia"/>
          <w:color w:val="301313"/>
          <w:sz w:val="23"/>
          <w:szCs w:val="23"/>
        </w:rPr>
        <w:t>-терапевтами участковыми и врачами общей практики (семейного врача).</w:t>
      </w:r>
    </w:p>
    <w:p w14:paraId="2AAFF5F4" w14:textId="77777777" w:rsidR="00EB35AD" w:rsidRDefault="00EB35AD" w:rsidP="00EB35AD">
      <w:pPr>
        <w:pStyle w:val="a3"/>
        <w:shd w:val="clear" w:color="auto" w:fill="FFFDF7"/>
        <w:spacing w:before="0" w:beforeAutospacing="0" w:after="288" w:afterAutospacing="0"/>
        <w:rPr>
          <w:rFonts w:ascii="Georgia" w:hAnsi="Georgia"/>
          <w:color w:val="301313"/>
          <w:sz w:val="23"/>
          <w:szCs w:val="23"/>
        </w:rPr>
      </w:pPr>
      <w:r>
        <w:rPr>
          <w:rFonts w:ascii="Georgia" w:hAnsi="Georgia"/>
          <w:color w:val="301313"/>
          <w:sz w:val="23"/>
          <w:szCs w:val="23"/>
        </w:rPr>
        <w:t>Первичная специализированная медико-санитарная помощь оказывается врачами - специалистами, включая врачей-специалистов медицинских организаций, оказывающих специализированную медицинскую помощь, в том числе высокотехнологичную.</w:t>
      </w:r>
    </w:p>
    <w:p w14:paraId="3B7B4FAF" w14:textId="77777777" w:rsidR="00EB35AD" w:rsidRDefault="00EB35AD" w:rsidP="00EB35AD">
      <w:pPr>
        <w:pStyle w:val="a3"/>
        <w:shd w:val="clear" w:color="auto" w:fill="FFFDF7"/>
        <w:spacing w:before="0" w:beforeAutospacing="0" w:after="288" w:afterAutospacing="0"/>
        <w:rPr>
          <w:rFonts w:ascii="Georgia" w:hAnsi="Georgia"/>
          <w:color w:val="301313"/>
          <w:sz w:val="23"/>
          <w:szCs w:val="23"/>
        </w:rPr>
      </w:pPr>
      <w:r>
        <w:rPr>
          <w:rFonts w:ascii="Georgia" w:hAnsi="Georgia"/>
          <w:color w:val="301313"/>
          <w:sz w:val="23"/>
          <w:szCs w:val="23"/>
        </w:rPr>
        <w:t xml:space="preserve">2. Первичная </w:t>
      </w:r>
      <w:proofErr w:type="spellStart"/>
      <w:r>
        <w:rPr>
          <w:rFonts w:ascii="Georgia" w:hAnsi="Georgia"/>
          <w:color w:val="301313"/>
          <w:sz w:val="23"/>
          <w:szCs w:val="23"/>
        </w:rPr>
        <w:t>медицинско</w:t>
      </w:r>
      <w:proofErr w:type="spellEnd"/>
      <w:r>
        <w:rPr>
          <w:rFonts w:ascii="Georgia" w:hAnsi="Georgia"/>
          <w:color w:val="301313"/>
          <w:sz w:val="23"/>
          <w:szCs w:val="23"/>
        </w:rPr>
        <w:t xml:space="preserve"> – </w:t>
      </w:r>
      <w:proofErr w:type="gramStart"/>
      <w:r>
        <w:rPr>
          <w:rFonts w:ascii="Georgia" w:hAnsi="Georgia"/>
          <w:color w:val="301313"/>
          <w:sz w:val="23"/>
          <w:szCs w:val="23"/>
        </w:rPr>
        <w:t>санитарная  помощь</w:t>
      </w:r>
      <w:proofErr w:type="gramEnd"/>
      <w:r>
        <w:rPr>
          <w:rFonts w:ascii="Georgia" w:hAnsi="Georgia"/>
          <w:color w:val="301313"/>
          <w:sz w:val="23"/>
          <w:szCs w:val="23"/>
        </w:rPr>
        <w:t xml:space="preserve"> организуется и  оказывается в соответствии  с порядками оказания  медицинской помощи  и на  основе  стандартов медицинской помощи, утвержденных  Министерством  здравоохранения Российской Федерации.</w:t>
      </w:r>
    </w:p>
    <w:p w14:paraId="04ACAF57" w14:textId="77777777" w:rsidR="00EB35AD" w:rsidRDefault="00EB35AD" w:rsidP="00EB35AD">
      <w:pPr>
        <w:pStyle w:val="a3"/>
        <w:shd w:val="clear" w:color="auto" w:fill="FFFDF7"/>
        <w:spacing w:before="0" w:beforeAutospacing="0" w:after="288" w:afterAutospacing="0"/>
        <w:rPr>
          <w:rFonts w:ascii="Georgia" w:hAnsi="Georgia"/>
          <w:color w:val="301313"/>
          <w:sz w:val="23"/>
          <w:szCs w:val="23"/>
        </w:rPr>
      </w:pPr>
      <w:r>
        <w:rPr>
          <w:rFonts w:ascii="Georgia" w:hAnsi="Georgia"/>
          <w:color w:val="301313"/>
          <w:sz w:val="23"/>
          <w:szCs w:val="23"/>
        </w:rPr>
        <w:t>3.  Объем диагностических и лечебных мероприятий для конкретного гражданина определяется лечащим врачом в соответствии со стандартами медицинской помощи. При этом гражданин обязан выполнять назначения лечащего врача и соблюдать правила внутреннего распорядка</w:t>
      </w:r>
    </w:p>
    <w:p w14:paraId="6FCF4A02" w14:textId="77777777" w:rsidR="00EB35AD" w:rsidRDefault="00EB35AD" w:rsidP="00EB35AD">
      <w:pPr>
        <w:pStyle w:val="a3"/>
        <w:shd w:val="clear" w:color="auto" w:fill="FFFDF7"/>
        <w:spacing w:before="0" w:beforeAutospacing="0" w:after="288" w:afterAutospacing="0"/>
        <w:rPr>
          <w:rFonts w:ascii="Georgia" w:hAnsi="Georgia"/>
          <w:color w:val="301313"/>
          <w:sz w:val="23"/>
          <w:szCs w:val="23"/>
        </w:rPr>
      </w:pPr>
      <w:r>
        <w:rPr>
          <w:rFonts w:ascii="Georgia" w:hAnsi="Georgia"/>
          <w:color w:val="301313"/>
          <w:sz w:val="23"/>
          <w:szCs w:val="23"/>
        </w:rPr>
        <w:t>4.  Плановая стационарная помощь предоставляется гражданину врачами-специалистами по направлению амбулаторно-поликлинических, стационарно-поликлинических и больничных учреждений (подразделений медицинских организаций), работающих в системе ОМС и при наличии оформленной выписки из медицинской карты с результатами обследования, в порядке очередности, в наиболее оптимальные сроки. При оказании медицинской помощи осуществляется обеспечение граждан необходимыми лекарственными и иными средствами, изделиями медицинского назначения в соответствии с законодательством Российской Федерации и Кемеровской области, в рамках стандартов медицинской помощи, установленных Министерством здравоохранения  Российской Федерации и департаментом охраны здоровья населения  Кемеровской области, в соответствии с Формуляром лекарственных средств, изделий медицинского назначения и расходных материалов, применяемых при реализации Территориальной программы.</w:t>
      </w:r>
    </w:p>
    <w:p w14:paraId="53FADBCF" w14:textId="77777777" w:rsidR="00605E1E" w:rsidRDefault="00605E1E">
      <w:bookmarkStart w:id="0" w:name="_GoBack"/>
      <w:bookmarkEnd w:id="0"/>
    </w:p>
    <w:sectPr w:rsidR="00605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616"/>
    <w:rsid w:val="00605E1E"/>
    <w:rsid w:val="00CE0616"/>
    <w:rsid w:val="00EB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F39D8-3436-4ED9-9BEA-367367CF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2019-07-15T07:21:00Z</dcterms:created>
  <dcterms:modified xsi:type="dcterms:W3CDTF">2019-07-15T07:21:00Z</dcterms:modified>
</cp:coreProperties>
</file>