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B3" w:rsidRDefault="00D247B3" w:rsidP="00D247B3">
      <w:pPr>
        <w:jc w:val="center"/>
        <w:rPr>
          <w:color w:val="000000"/>
        </w:rPr>
      </w:pPr>
    </w:p>
    <w:p w:rsidR="00D247B3" w:rsidRDefault="00D247B3" w:rsidP="00D247B3">
      <w:pPr>
        <w:jc w:val="center"/>
      </w:pPr>
      <w:r>
        <w:rPr>
          <w:b/>
        </w:rPr>
        <w:t>Часы приемы для оказания платных медицинских услуг</w:t>
      </w:r>
    </w:p>
    <w:p w:rsidR="00D247B3" w:rsidRDefault="00D247B3" w:rsidP="00D247B3">
      <w:pPr>
        <w:jc w:val="center"/>
        <w:rPr>
          <w:b/>
          <w:bCs/>
        </w:rPr>
      </w:pPr>
    </w:p>
    <w:tbl>
      <w:tblPr>
        <w:tblW w:w="0" w:type="auto"/>
        <w:tblInd w:w="-5" w:type="dxa"/>
        <w:tblLayout w:type="fixed"/>
        <w:tblLook w:val="0000" w:firstRow="0" w:lastRow="0" w:firstColumn="0" w:lastColumn="0" w:noHBand="0" w:noVBand="0"/>
      </w:tblPr>
      <w:tblGrid>
        <w:gridCol w:w="5070"/>
        <w:gridCol w:w="4011"/>
      </w:tblGrid>
      <w:tr w:rsidR="00D247B3" w:rsidTr="001979B1">
        <w:trPr>
          <w:trHeight w:val="653"/>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pPr>
              <w:jc w:val="center"/>
            </w:pPr>
            <w:r>
              <w:t>Специалист</w:t>
            </w:r>
          </w:p>
          <w:p w:rsidR="00D247B3" w:rsidRDefault="00D247B3" w:rsidP="001979B1">
            <w:pPr>
              <w:jc w:val="cente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часы приема</w:t>
            </w:r>
          </w:p>
        </w:tc>
      </w:tr>
      <w:tr w:rsidR="00D247B3" w:rsidTr="001979B1">
        <w:trPr>
          <w:trHeight w:val="640"/>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w:t>
            </w:r>
            <w:proofErr w:type="spellStart"/>
            <w:r>
              <w:t>профпатолог</w:t>
            </w:r>
            <w:proofErr w:type="spellEnd"/>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8.30-16.00</w:t>
            </w:r>
          </w:p>
        </w:tc>
      </w:tr>
      <w:tr w:rsidR="00D247B3" w:rsidTr="001979B1">
        <w:trPr>
          <w:trHeight w:val="431"/>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Врач-дерматовенеролог*</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8.00-11.30</w:t>
            </w:r>
          </w:p>
        </w:tc>
      </w:tr>
      <w:tr w:rsidR="00D247B3" w:rsidTr="001979B1">
        <w:trPr>
          <w:trHeight w:val="409"/>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Врач-гинеколог*</w:t>
            </w:r>
          </w:p>
          <w:p w:rsidR="00D247B3" w:rsidRDefault="00D247B3" w:rsidP="001979B1"/>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8.00-11.30</w:t>
            </w:r>
          </w:p>
        </w:tc>
      </w:tr>
      <w:tr w:rsidR="00D247B3" w:rsidTr="001979B1">
        <w:trPr>
          <w:trHeight w:val="475"/>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Врач-стоматолог*</w:t>
            </w:r>
          </w:p>
          <w:p w:rsidR="00D247B3" w:rsidRDefault="00D247B3" w:rsidP="001979B1"/>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8.00-11.30</w:t>
            </w:r>
          </w:p>
        </w:tc>
      </w:tr>
      <w:tr w:rsidR="00D247B3" w:rsidTr="001979B1">
        <w:trPr>
          <w:trHeight w:val="475"/>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 психиатр – нарколог*</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r>
              <w:t xml:space="preserve">                       8.00-11.30</w:t>
            </w:r>
          </w:p>
        </w:tc>
      </w:tr>
      <w:tr w:rsidR="00D247B3" w:rsidTr="001979B1">
        <w:trPr>
          <w:trHeight w:val="640"/>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Врачи – специалисты*</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08.00-09.00</w:t>
            </w:r>
          </w:p>
        </w:tc>
      </w:tr>
      <w:tr w:rsidR="00D247B3" w:rsidTr="001979B1">
        <w:trPr>
          <w:trHeight w:val="314"/>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Клиническая лаборатория**</w:t>
            </w:r>
          </w:p>
          <w:p w:rsidR="00D247B3" w:rsidRDefault="00D247B3" w:rsidP="001979B1"/>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08.00-10.30</w:t>
            </w:r>
          </w:p>
        </w:tc>
      </w:tr>
      <w:tr w:rsidR="00D247B3" w:rsidTr="001979B1">
        <w:trPr>
          <w:trHeight w:val="653"/>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Отделение лучевой диагностики**</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ФОГ: 08.00-09.00</w:t>
            </w:r>
          </w:p>
          <w:p w:rsidR="00D247B3" w:rsidRDefault="00D247B3" w:rsidP="001979B1">
            <w:pPr>
              <w:jc w:val="center"/>
            </w:pPr>
            <w:r>
              <w:t>Рентген: 13.00-13.30</w:t>
            </w:r>
          </w:p>
        </w:tc>
      </w:tr>
      <w:tr w:rsidR="00D247B3" w:rsidTr="001979B1">
        <w:trPr>
          <w:trHeight w:val="683"/>
        </w:trPr>
        <w:tc>
          <w:tcPr>
            <w:tcW w:w="5070" w:type="dxa"/>
            <w:tcBorders>
              <w:top w:val="single" w:sz="4" w:space="0" w:color="000000"/>
              <w:left w:val="single" w:sz="4" w:space="0" w:color="000000"/>
              <w:bottom w:val="single" w:sz="4" w:space="0" w:color="000000"/>
            </w:tcBorders>
            <w:shd w:val="clear" w:color="auto" w:fill="auto"/>
          </w:tcPr>
          <w:p w:rsidR="00D247B3" w:rsidRDefault="00D247B3" w:rsidP="001979B1">
            <w:r>
              <w:t>Отделение функциональной диагностики**</w:t>
            </w:r>
          </w:p>
        </w:tc>
        <w:tc>
          <w:tcPr>
            <w:tcW w:w="4011" w:type="dxa"/>
            <w:tcBorders>
              <w:top w:val="single" w:sz="4" w:space="0" w:color="000000"/>
              <w:left w:val="single" w:sz="4" w:space="0" w:color="000000"/>
              <w:bottom w:val="single" w:sz="4" w:space="0" w:color="000000"/>
              <w:right w:val="single" w:sz="4" w:space="0" w:color="000000"/>
            </w:tcBorders>
            <w:shd w:val="clear" w:color="auto" w:fill="auto"/>
          </w:tcPr>
          <w:p w:rsidR="00D247B3" w:rsidRDefault="00D247B3" w:rsidP="001979B1">
            <w:pPr>
              <w:jc w:val="center"/>
            </w:pPr>
            <w:r>
              <w:t>15.15-16.00</w:t>
            </w:r>
          </w:p>
        </w:tc>
      </w:tr>
    </w:tbl>
    <w:p w:rsidR="00D247B3" w:rsidRDefault="00D247B3" w:rsidP="00D247B3">
      <w:pPr>
        <w:jc w:val="center"/>
        <w:rPr>
          <w:b/>
          <w:color w:val="000000"/>
        </w:rPr>
      </w:pPr>
    </w:p>
    <w:p w:rsidR="00D247B3" w:rsidRDefault="00D247B3" w:rsidP="00D247B3">
      <w:r>
        <w:rPr>
          <w:b/>
          <w:color w:val="000000"/>
        </w:rPr>
        <w:t>*</w:t>
      </w:r>
      <w:r>
        <w:t xml:space="preserve">Оказание платных медицинских услуг в основное рабочее время персонала (в дни и часы приема врачей специалистов) допускается в порядке исключения при условии первоочередного оказания гражданам бесплатной медицинской помощи. </w:t>
      </w:r>
    </w:p>
    <w:p w:rsidR="00D247B3" w:rsidRDefault="00D247B3" w:rsidP="00D247B3">
      <w:pPr>
        <w:pStyle w:val="a3"/>
        <w:jc w:val="both"/>
      </w:pPr>
      <w:proofErr w:type="gramStart"/>
      <w:r>
        <w:t>*Оказание платных медицинских услуг в основное рабочее время персонала (в дни и часы приема врачей специалистов) допускается в порядке исключения при условии первоочередного оказания гражданам бесплатной медицинской помощи, когда технология их проведения ограничена рамками основного рабочего времени медицинского персонала учреждения (часы работы медицинского персонала, оказывающего платные услуги, во время основной работы, продлеваются на время, затраченное на их оказание).</w:t>
      </w:r>
      <w:proofErr w:type="gramEnd"/>
    </w:p>
    <w:p w:rsidR="0057358E" w:rsidRDefault="0022324E">
      <w:r>
        <w:t xml:space="preserve">     </w:t>
      </w:r>
      <w:bookmarkStart w:id="0" w:name="_GoBack"/>
      <w:bookmarkEnd w:id="0"/>
      <w:r>
        <w:t>Время приема предварительно согласовывается с администратором отделения медицинской профилактики.</w:t>
      </w:r>
    </w:p>
    <w:sectPr w:rsidR="0057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3B"/>
    <w:rsid w:val="0022324E"/>
    <w:rsid w:val="003456B8"/>
    <w:rsid w:val="0057358E"/>
    <w:rsid w:val="008A3D25"/>
    <w:rsid w:val="00D247B3"/>
    <w:rsid w:val="00DF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B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7B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B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7B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Мамонтова Анна Сергеевна</dc:creator>
  <cp:lastModifiedBy>Мамонтова Анна Сергеевна</cp:lastModifiedBy>
  <cp:revision>2</cp:revision>
  <dcterms:created xsi:type="dcterms:W3CDTF">2018-09-11T12:35:00Z</dcterms:created>
  <dcterms:modified xsi:type="dcterms:W3CDTF">2018-09-11T12:35:00Z</dcterms:modified>
</cp:coreProperties>
</file>