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C04F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Центр государственного санитарно-эпидемиологического надзора ФКУЗ «МСЧ МВД России по Брянской области»</w:t>
      </w: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 санитарно-эпидемиологический надзор в органах внутренних дел МВД России на территории Брянской области и организует санитарно-гигиеническое и противоэпидемическое обеспечение в отношении прикрепленных контингентов:</w:t>
      </w:r>
    </w:p>
    <w:p w14:paraId="225D5378" w14:textId="77777777" w:rsidR="005328FB" w:rsidRPr="005328FB" w:rsidRDefault="005328FB" w:rsidP="00532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 органов внутренних дел Российской Федерации, членов их семей;</w:t>
      </w:r>
    </w:p>
    <w:p w14:paraId="7157E1FB" w14:textId="77777777" w:rsidR="005328FB" w:rsidRPr="005328FB" w:rsidRDefault="005328FB" w:rsidP="00532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Российской Федерации, уволенных со службы в органах внутренних дел с правом на пенсию и имеющих стаж службы в органах внутренних дел 20 лет и более (в том числе в льготном исчислении);</w:t>
      </w:r>
    </w:p>
    <w:p w14:paraId="53854DA6" w14:textId="77777777" w:rsidR="005328FB" w:rsidRPr="005328FB" w:rsidRDefault="005328FB" w:rsidP="00532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слушателей и курсантов образовательных организаций системы МВД России;</w:t>
      </w:r>
    </w:p>
    <w:p w14:paraId="3C00AFB3" w14:textId="77777777" w:rsidR="005328FB" w:rsidRPr="005328FB" w:rsidRDefault="005328FB" w:rsidP="005328F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 государственных гражданских служащих и работников системы МВД России.</w:t>
      </w:r>
    </w:p>
    <w:p w14:paraId="01612A11" w14:textId="77777777" w:rsidR="005328FB" w:rsidRPr="005328FB" w:rsidRDefault="005328FB" w:rsidP="005328FB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328F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 </w:t>
      </w:r>
    </w:p>
    <w:p w14:paraId="07977EF5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санитарно-гигиенической и противоэпидемической работы регламентирована Федеральный закон от 30 марта 1999 г. N 52-ФЗ "О санитарно-эпидемиологическом благополучии населения", приказом МВД РФ от 10.02.2014 г. N 82 "Об утверждении Положения об осуществлении федерального государственного санитарно-эпидемиологического надзора в органах внутренних дел Российской Федерации и внутренних войсках МВД России" и приказом Министерства внутренних дел Российской Федерации от 21 мая 2018г. №315 "Об организации федерального государственного санитарно-эпидемиологического надзора в системе Министерства внутренних дел Российской Федерации"</w:t>
      </w:r>
    </w:p>
    <w:p w14:paraId="59EE39FF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контроле в ЦГСЭН МСЧ находится более 150 объектов промышленного, коммунально-бытового, пищевого, медицинского и социального назначения.</w:t>
      </w:r>
    </w:p>
    <w:p w14:paraId="2333CB6F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51030C0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b/>
          <w:bCs/>
          <w:color w:val="008B8B"/>
          <w:sz w:val="24"/>
          <w:szCs w:val="24"/>
          <w:lang w:eastAsia="ru-RU"/>
        </w:rPr>
        <w:t>Специалисты ЦГСЭН осуществляют:</w:t>
      </w:r>
    </w:p>
    <w:p w14:paraId="292AFDE8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 контроль за безопасностью среды обитания человека, окружающей природной среды;</w:t>
      </w:r>
    </w:p>
    <w:p w14:paraId="715B840C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гигиеническое воспитание и образование работников декретированных профессий,выдачу личных медицинских книжек;</w:t>
      </w:r>
    </w:p>
    <w:p w14:paraId="5EE5A73C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информирование населения о санитарно-эпидемиологической обстановке на объектах и состоянии окружающей природной среды;</w:t>
      </w:r>
    </w:p>
    <w:p w14:paraId="2B4D91C6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контроль за улучшением условий труда, бытового обеспечения, медицинского обслуживания работающих;</w:t>
      </w:r>
    </w:p>
    <w:p w14:paraId="59DE1EC3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исследования физических факторов производственной среды: температуры, освещенности, влажности, гигиеническая оценка результатов лабораторно-инструментальных исследований; оформление экспертных заключений по результатам лабораторно-инструментальных замеров, выдача организациям рекомендаций, направленных на создание допустимых условий труда;</w:t>
      </w:r>
    </w:p>
    <w:p w14:paraId="394F03C5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консультативную помощь организациям в определении контингентов, подлежащих периодическим медицинским осмотрам и в составлении программ производственного контроля;</w:t>
      </w:r>
    </w:p>
    <w:p w14:paraId="275069BF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выдачу санитарно-эпидемиологического заключения на отдельные виды деятельности, работ, услуг.</w:t>
      </w:r>
    </w:p>
    <w:p w14:paraId="52F57B4F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886502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b/>
          <w:bCs/>
          <w:color w:val="008B8B"/>
          <w:sz w:val="24"/>
          <w:szCs w:val="24"/>
          <w:lang w:eastAsia="ru-RU"/>
        </w:rPr>
        <w:t>Главный государственный санитарный врач</w:t>
      </w:r>
    </w:p>
    <w:p w14:paraId="4197D95D" w14:textId="322F11D4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328F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D6B286" wp14:editId="026685FE">
            <wp:extent cx="1524000" cy="1905000"/>
            <wp:effectExtent l="0" t="0" r="0" b="0"/>
            <wp:docPr id="1" name="Рисунок 1" descr="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A43E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Т.В.-врач высшей категории</w:t>
      </w:r>
    </w:p>
    <w:p w14:paraId="70FBC818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начальника МСЧ – начальник ЦГСЭН ФКУЗ «МСЧ МВД России по Брянской области»</w:t>
      </w:r>
    </w:p>
    <w:p w14:paraId="06383E61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подполковник внутренней службы</w:t>
      </w:r>
    </w:p>
    <w:p w14:paraId="36BDB3E1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Татьяна Валерьевна.</w:t>
      </w:r>
    </w:p>
    <w:p w14:paraId="26AA91C3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тел.: (4832) 74-00-01.</w:t>
      </w:r>
    </w:p>
    <w:p w14:paraId="78A6A334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почта: cgsn-msch32@yandex.ru</w:t>
      </w:r>
    </w:p>
    <w:p w14:paraId="2BCFF907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ЦГСЭН: 74-00-37</w:t>
      </w:r>
    </w:p>
    <w:p w14:paraId="64915430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                       74-00-14</w:t>
      </w:r>
    </w:p>
    <w:p w14:paraId="36579CB1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74-00-16</w:t>
      </w:r>
    </w:p>
    <w:p w14:paraId="5A22F150" w14:textId="77777777" w:rsidR="005328FB" w:rsidRPr="005328FB" w:rsidRDefault="005328FB" w:rsidP="005328F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14:paraId="17ECDD7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74E"/>
    <w:multiLevelType w:val="multilevel"/>
    <w:tmpl w:val="E89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F"/>
    <w:rsid w:val="005328FB"/>
    <w:rsid w:val="007914E2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DE7E-F9E3-4438-A133-C58EF4D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2019-07-30T07:24:00Z</dcterms:created>
  <dcterms:modified xsi:type="dcterms:W3CDTF">2019-07-30T07:24:00Z</dcterms:modified>
</cp:coreProperties>
</file>