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33" w:rsidRPr="00E37F33" w:rsidRDefault="00E37F33" w:rsidP="00E37F33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</w:pPr>
      <w:r w:rsidRPr="00E37F33"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  <w:t>Лечение дёсен (парадонтологический прием)</w:t>
      </w:r>
    </w:p>
    <w:p w:rsidR="00E37F33" w:rsidRPr="00E37F33" w:rsidRDefault="00E37F33" w:rsidP="00E37F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E37F33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901"/>
        <w:gridCol w:w="1131"/>
      </w:tblGrid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№</w:t>
            </w: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E37F33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Стоимость</w:t>
            </w: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E37F33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услуг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(осмотр, консультация) врача-стоматолога терапевта первичный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(осмотр, консультация) врача-стоматолога терапевта повторный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Введение лекарственных препаратов в пародонтальный карман (Десневая повязка в области одного десневого кармана)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Местная анестезия (Лидокаин)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Местная анестезия (Ультракаин, Убистезин, Артикаин, Скандонест или аналогом с применением карпульного шприца и атравматичной иглы)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Местное применение реминерализирующих препаратов в области зуба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Определение индексов гигиены полости рта (Определение гигиенических индексов)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210.00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Вскрытие подслизистого или поднадкостничного очага воспаления в полости рта (вскрытие пародонтального абсцесса полости рта)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Временное шинирование при заболеваниях пародонта (армирующая шинирующая повязка одного зуба материалом светового отверждения)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Временное шинирование при заболеваниях пародонта (Сложное шинирование – крепление к одному зубу с изготовлением фасетки)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Ультразвуковое удаление наддесневых и поддесневых зубных отложений (в области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Ультразвуковое удаление наддесневых и поддесневых зубных отложений (в области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Гингивэктомия (устранение косметического дефекта в области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Открытый кюретаж при заболеваниях пародонта в области зуба (с применением мембраны и остеозамещающего материала)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Лоскутная операция в полости рта (в области 6-ти зубов с применением остеозамещающих препаратов)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Пластика уздечки нижней губы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Вестибулопластика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Профессиональнная гигиена полости рта и зубов (снятие налета аппартом Air-flow с одного сегмента от одного до 6-ти зубов)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Лоскутная операция в полости рта (в области 6-ти зубов без применения остеозамещающих препаратов)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3400.00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Лоскутная операция в полости рта (в области 6-ти зубов с препаратом «Эмдогейн»)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20800.00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Гингивопластика (закрытие рецессии десны в области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Гингивопластика (закрытие рецессии десны в области одного зуба с применением мембраны или трансплантата)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Гингивопластика (закрытие рецессии десны с препаратом «Эмдогейн» в области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Гингивопластика (закрытие рецессии десны в области коронок и имплантатов с применением трансплантатов за одну единицу)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Гингивэктомия (устранение десневой щели в области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E37F33" w:rsidRPr="00E37F33" w:rsidTr="00E37F33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Гингивотомия (лечение кариеса пришеечной локализации с отслаиванием слизисто-десневого лоскута)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F33" w:rsidRPr="00E37F33" w:rsidRDefault="00E37F33" w:rsidP="00E37F33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37F33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</w:tbl>
    <w:p w:rsidR="00A566D2" w:rsidRDefault="00A566D2">
      <w:bookmarkStart w:id="0" w:name="_GoBack"/>
      <w:bookmarkEnd w:id="0"/>
    </w:p>
    <w:sectPr w:rsidR="00A566D2" w:rsidSect="00E37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F1"/>
    <w:rsid w:val="00574BF1"/>
    <w:rsid w:val="00A566D2"/>
    <w:rsid w:val="00E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C2AF-450C-475E-A7C8-6E45F2E9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2019-11-05T08:39:00Z</dcterms:created>
  <dcterms:modified xsi:type="dcterms:W3CDTF">2019-11-05T08:40:00Z</dcterms:modified>
</cp:coreProperties>
</file>