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C6" w:rsidRPr="004E0BC6" w:rsidRDefault="004E0BC6" w:rsidP="004E0BC6">
      <w:pPr>
        <w:shd w:val="clear" w:color="auto" w:fill="FFFFFF"/>
        <w:spacing w:before="180" w:after="180" w:line="300" w:lineRule="atLeast"/>
        <w:outlineLvl w:val="2"/>
        <w:rPr>
          <w:rFonts w:ascii="Arial" w:eastAsia="Times New Roman" w:hAnsi="Arial" w:cs="Arial"/>
          <w:b/>
          <w:bCs/>
          <w:color w:val="333333"/>
          <w:sz w:val="27"/>
          <w:szCs w:val="27"/>
          <w:lang w:eastAsia="ru-RU"/>
        </w:rPr>
      </w:pPr>
      <w:r w:rsidRPr="004E0BC6">
        <w:rPr>
          <w:rFonts w:ascii="Arial" w:eastAsia="Times New Roman" w:hAnsi="Arial" w:cs="Arial"/>
          <w:b/>
          <w:bCs/>
          <w:color w:val="333333"/>
          <w:sz w:val="27"/>
          <w:szCs w:val="27"/>
          <w:lang w:eastAsia="ru-RU"/>
        </w:rPr>
        <w:t>1. Исследование крови: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Забор всех анализов крови делается до проведения рентгенографии, УЗИ и физиотерапевтических процедур.</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Если у пациента головокружение или слабость, предупреждайте об пом процедурную сестру — кровь у вас возьмут в положении лежа.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Общий анализ крови, определение группы крови, резус-фактора, биохимические анализы сдаются натощак, не менее, чем 12-ти часов после последнего приема пищи.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За 1-2 дня до обследования исключить из рациона жирное, жареное.</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Накануне обследования легкий ужин и хороший отдых.</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В день обследования </w:t>
      </w:r>
      <w:r w:rsidRPr="004E0BC6">
        <w:rPr>
          <w:rFonts w:ascii="Times New Roman" w:eastAsia="Times New Roman" w:hAnsi="Times New Roman" w:cs="Times New Roman"/>
          <w:i/>
          <w:iCs/>
          <w:color w:val="333333"/>
          <w:sz w:val="36"/>
          <w:szCs w:val="36"/>
          <w:lang w:eastAsia="ru-RU"/>
        </w:rPr>
        <w:t>- завтракать нельзя </w:t>
      </w:r>
      <w:r w:rsidRPr="004E0BC6">
        <w:rPr>
          <w:rFonts w:ascii="Times New Roman" w:eastAsia="Times New Roman" w:hAnsi="Times New Roman" w:cs="Times New Roman"/>
          <w:color w:val="333333"/>
          <w:sz w:val="36"/>
          <w:szCs w:val="36"/>
          <w:lang w:eastAsia="ru-RU"/>
        </w:rPr>
        <w:t>(включая употребление чая, кофе или сока), исключить физические нагрузки, прием лекарств воздержаться от курения. Если испытываются трудности с отменой лекарств, то обязательно нужно согласовать с лечащим врачом.</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Употребление воды на показатели крови влияния не оказывает, поэтому пить воду можно.</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Рекомендуем все анализы сдавать в утренние часы, в связи с тем, что показатели крови существенно меняются в течение дня и нормативы рассчитаны на этот период суток.</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За 2 дня до обследования необходимо отказаться от алкоголя, жирной и жареной пищи. За 1-2 часа до забора крови не курить.</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 xml:space="preserve">Перед исследованием крови следует максимально снизить физические нагрузки, избегать эмоционального возбуждения. Минут 10-15 нужно отдохнуть. Перед сдачей крови необходимо успокоиться, чтобы избежать </w:t>
      </w:r>
      <w:r w:rsidRPr="004E0BC6">
        <w:rPr>
          <w:rFonts w:ascii="Times New Roman" w:eastAsia="Times New Roman" w:hAnsi="Times New Roman" w:cs="Times New Roman"/>
          <w:color w:val="333333"/>
          <w:sz w:val="36"/>
          <w:szCs w:val="36"/>
          <w:lang w:eastAsia="ru-RU"/>
        </w:rPr>
        <w:lastRenderedPageBreak/>
        <w:t>немотивированного выброса в кровь гормонов и увеличение их показателя.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Нельзя сдавать кровь сразу после физиотерапевтических процедур, ультразвукового и рентгенологического исследования, массажа и рефлексотерапии.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Как подготовиться к сдаче анализа на онкомаркеры?</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Чтобы результаты анализа на онкомаркеры были достоверными, обязательно предварительно проконсультируйтесь с вашим лечащим </w:t>
      </w:r>
      <w:r w:rsidRPr="004E0BC6">
        <w:rPr>
          <w:rFonts w:ascii="Times New Roman" w:eastAsia="Times New Roman" w:hAnsi="Times New Roman" w:cs="Times New Roman"/>
          <w:b/>
          <w:bCs/>
          <w:color w:val="333333"/>
          <w:sz w:val="36"/>
          <w:szCs w:val="36"/>
          <w:lang w:eastAsia="ru-RU"/>
        </w:rPr>
        <w:t>врачом </w:t>
      </w:r>
      <w:r w:rsidRPr="004E0BC6">
        <w:rPr>
          <w:rFonts w:ascii="Times New Roman" w:eastAsia="Times New Roman" w:hAnsi="Times New Roman" w:cs="Times New Roman"/>
          <w:color w:val="333333"/>
          <w:sz w:val="36"/>
          <w:szCs w:val="36"/>
          <w:lang w:eastAsia="ru-RU"/>
        </w:rPr>
        <w:t>и следуйте его рекомендациям.</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Основные правила подготовки к исследованию крови на онкомаркеры:</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Кровь сдается </w:t>
      </w:r>
      <w:r w:rsidRPr="004E0BC6">
        <w:rPr>
          <w:rFonts w:ascii="Times New Roman" w:eastAsia="Times New Roman" w:hAnsi="Times New Roman" w:cs="Times New Roman"/>
          <w:color w:val="333333"/>
          <w:sz w:val="36"/>
          <w:szCs w:val="36"/>
          <w:lang w:eastAsia="ru-RU"/>
        </w:rPr>
        <w:t>строго утром натощак, т.е. после последнего приема пищи должно пройти не менее 8-12 часов.</w:t>
      </w:r>
    </w:p>
    <w:p w:rsidR="004E0BC6" w:rsidRPr="004E0BC6" w:rsidRDefault="004E0BC6" w:rsidP="004E0BC6">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За 3 дня до анализа нельзя употреблять алкогольные напитки, жирную пищу.</w:t>
      </w:r>
    </w:p>
    <w:p w:rsidR="004E0BC6" w:rsidRPr="004E0BC6" w:rsidRDefault="004E0BC6" w:rsidP="004E0BC6">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Отменить все физические нагрузки.</w:t>
      </w:r>
    </w:p>
    <w:p w:rsidR="004E0BC6" w:rsidRPr="004E0BC6" w:rsidRDefault="004E0BC6" w:rsidP="004E0BC6">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В день сдачи анализа воздержаться от курения.</w:t>
      </w:r>
    </w:p>
    <w:p w:rsidR="004E0BC6" w:rsidRPr="004E0BC6" w:rsidRDefault="004E0BC6" w:rsidP="004E0BC6">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Не</w:t>
      </w:r>
      <w:r w:rsidRPr="004E0BC6">
        <w:rPr>
          <w:rFonts w:ascii="Times New Roman" w:eastAsia="Times New Roman" w:hAnsi="Times New Roman" w:cs="Times New Roman"/>
          <w:color w:val="333333"/>
          <w:sz w:val="36"/>
          <w:szCs w:val="36"/>
          <w:lang w:eastAsia="ru-RU"/>
        </w:rPr>
        <w:t> употреблять лекарства.</w:t>
      </w:r>
    </w:p>
    <w:p w:rsidR="004E0BC6" w:rsidRPr="004E0BC6" w:rsidRDefault="004E0BC6" w:rsidP="004E0BC6">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При анализе на ПСА в течение недели необходимо воздерживаться от половых контактов.</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Пациентам, проходящим лечение от онкозаболеваний, настоятельно рекомендуется делать анализ несколько раз в год.</w:t>
      </w:r>
    </w:p>
    <w:p w:rsidR="004E0BC6" w:rsidRPr="004E0BC6" w:rsidRDefault="004E0BC6" w:rsidP="004E0BC6">
      <w:pPr>
        <w:spacing w:before="270" w:after="270" w:line="240" w:lineRule="auto"/>
        <w:rPr>
          <w:rFonts w:ascii="Times New Roman" w:eastAsia="Times New Roman" w:hAnsi="Times New Roman" w:cs="Times New Roman"/>
          <w:sz w:val="24"/>
          <w:szCs w:val="24"/>
          <w:lang w:eastAsia="ru-RU"/>
        </w:rPr>
      </w:pPr>
      <w:r w:rsidRPr="004E0BC6">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4E0BC6" w:rsidRPr="004E0BC6" w:rsidRDefault="004E0BC6" w:rsidP="004E0BC6">
      <w:pPr>
        <w:shd w:val="clear" w:color="auto" w:fill="FFFFFF"/>
        <w:spacing w:before="180" w:after="180" w:line="300" w:lineRule="atLeast"/>
        <w:outlineLvl w:val="2"/>
        <w:rPr>
          <w:rFonts w:ascii="Arial" w:eastAsia="Times New Roman" w:hAnsi="Arial" w:cs="Arial"/>
          <w:b/>
          <w:bCs/>
          <w:color w:val="333333"/>
          <w:sz w:val="27"/>
          <w:szCs w:val="27"/>
          <w:lang w:eastAsia="ru-RU"/>
        </w:rPr>
      </w:pPr>
      <w:r w:rsidRPr="004E0BC6">
        <w:rPr>
          <w:rFonts w:ascii="Arial" w:eastAsia="Times New Roman" w:hAnsi="Arial" w:cs="Arial"/>
          <w:b/>
          <w:bCs/>
          <w:color w:val="333333"/>
          <w:sz w:val="27"/>
          <w:szCs w:val="27"/>
          <w:lang w:eastAsia="ru-RU"/>
        </w:rPr>
        <w:lastRenderedPageBreak/>
        <w:t>2. Анализ мочи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Общеклинический анализ мочи:</w:t>
      </w:r>
    </w:p>
    <w:p w:rsidR="004E0BC6" w:rsidRPr="004E0BC6" w:rsidRDefault="004E0BC6" w:rsidP="004E0BC6">
      <w:pPr>
        <w:numPr>
          <w:ilvl w:val="0"/>
          <w:numId w:val="2"/>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собирается только утренняя моча, взятая в середине мочеиспускания;</w:t>
      </w:r>
    </w:p>
    <w:p w:rsidR="004E0BC6" w:rsidRPr="004E0BC6" w:rsidRDefault="004E0BC6" w:rsidP="004E0BC6">
      <w:pPr>
        <w:numPr>
          <w:ilvl w:val="0"/>
          <w:numId w:val="2"/>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утренняя порция мочи: сбор производится сразу после подъема с постели, до приема утреннего кофе или чая;</w:t>
      </w:r>
    </w:p>
    <w:p w:rsidR="004E0BC6" w:rsidRPr="004E0BC6" w:rsidRDefault="004E0BC6" w:rsidP="004E0BC6">
      <w:pPr>
        <w:numPr>
          <w:ilvl w:val="0"/>
          <w:numId w:val="2"/>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предыдущее мочеиспускание было не позже, чем в 2 часа ночи;</w:t>
      </w:r>
    </w:p>
    <w:p w:rsidR="004E0BC6" w:rsidRPr="004E0BC6" w:rsidRDefault="004E0BC6" w:rsidP="004E0BC6">
      <w:pPr>
        <w:numPr>
          <w:ilvl w:val="0"/>
          <w:numId w:val="2"/>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перед сбором анализа мочи проводится тщательный туалет наружных половых органов;</w:t>
      </w:r>
    </w:p>
    <w:p w:rsidR="004E0BC6" w:rsidRPr="004E0BC6" w:rsidRDefault="004E0BC6" w:rsidP="004E0BC6">
      <w:pPr>
        <w:numPr>
          <w:ilvl w:val="0"/>
          <w:numId w:val="2"/>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в специальный контейнер с крышкой собирают 10 мл мочи, снабжают направлением, собранную мочу сразу направляют в лабораторию;</w:t>
      </w:r>
    </w:p>
    <w:p w:rsidR="004E0BC6" w:rsidRPr="004E0BC6" w:rsidRDefault="004E0BC6" w:rsidP="004E0BC6">
      <w:pPr>
        <w:numPr>
          <w:ilvl w:val="0"/>
          <w:numId w:val="2"/>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хранение мочи в холодильнике допускается при t 2-4 С, но не более 1.5 часов;</w:t>
      </w:r>
    </w:p>
    <w:p w:rsidR="004E0BC6" w:rsidRPr="004E0BC6" w:rsidRDefault="004E0BC6" w:rsidP="004E0BC6">
      <w:pPr>
        <w:numPr>
          <w:ilvl w:val="0"/>
          <w:numId w:val="2"/>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женщинам нельзя сдавать мочу во время менструации.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Сбор суточной мочи:</w:t>
      </w:r>
    </w:p>
    <w:p w:rsidR="004E0BC6" w:rsidRPr="004E0BC6" w:rsidRDefault="004E0BC6" w:rsidP="004E0BC6">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пациент собирает мочу в течение 24 часов при обычном питьевом режиме (около 1.5 л в сутки);</w:t>
      </w:r>
    </w:p>
    <w:p w:rsidR="004E0BC6" w:rsidRPr="004E0BC6" w:rsidRDefault="004E0BC6" w:rsidP="004E0BC6">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утром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w:t>
      </w:r>
    </w:p>
    <w:p w:rsidR="004E0BC6" w:rsidRPr="004E0BC6" w:rsidRDefault="004E0BC6" w:rsidP="004E0BC6">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последняя порция берется в то же время, когда накануне был начат сбор, отмечается время начала и конца сбора;</w:t>
      </w:r>
    </w:p>
    <w:p w:rsidR="004E0BC6" w:rsidRPr="004E0BC6" w:rsidRDefault="004E0BC6" w:rsidP="004E0BC6">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емкость хранится в прохладном месте (лучше в холодильнике на нижней полке), замерзание не допускается;</w:t>
      </w:r>
    </w:p>
    <w:p w:rsidR="004E0BC6" w:rsidRPr="004E0BC6" w:rsidRDefault="004E0BC6" w:rsidP="004E0BC6">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 xml:space="preserve">по окончании сбора мочи измеряется её объем, мочу тщательно взбалтывают и отливают 50-100 мл в специальный контейнер, в котором она будет доставлена </w:t>
      </w:r>
      <w:r w:rsidRPr="004E0BC6">
        <w:rPr>
          <w:rFonts w:ascii="Times New Roman" w:eastAsia="Times New Roman" w:hAnsi="Times New Roman" w:cs="Times New Roman"/>
          <w:color w:val="333333"/>
          <w:sz w:val="36"/>
          <w:szCs w:val="36"/>
          <w:lang w:eastAsia="ru-RU"/>
        </w:rPr>
        <w:lastRenderedPageBreak/>
        <w:t>в лабораториях – обязательства указывают объем суточной мочи.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Сбор мочи для микробиологического исследования (посев мочи)</w:t>
      </w:r>
    </w:p>
    <w:p w:rsidR="004E0BC6" w:rsidRPr="004E0BC6" w:rsidRDefault="004E0BC6" w:rsidP="004E0BC6">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утренняя моча собирается в стерильный лабораторный контейнер с крышкой;</w:t>
      </w:r>
    </w:p>
    <w:p w:rsidR="004E0BC6" w:rsidRPr="004E0BC6" w:rsidRDefault="004E0BC6" w:rsidP="004E0BC6">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первые 15 мл мочи для анализа не используются, берутся последующие 5-10 мл;</w:t>
      </w:r>
    </w:p>
    <w:p w:rsidR="004E0BC6" w:rsidRPr="004E0BC6" w:rsidRDefault="004E0BC6" w:rsidP="004E0BC6">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собранная моча доставляется в лабораторию в течение 1.5-2 часов после сбора;</w:t>
      </w:r>
    </w:p>
    <w:p w:rsidR="004E0BC6" w:rsidRPr="004E0BC6" w:rsidRDefault="004E0BC6" w:rsidP="004E0BC6">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допускается хранение мочи в холодильнике, но не более 3-4 часов;</w:t>
      </w:r>
    </w:p>
    <w:p w:rsidR="004E0BC6" w:rsidRPr="004E0BC6" w:rsidRDefault="004E0BC6" w:rsidP="004E0BC6">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сбор мочи проводился до начала медикаментозного лечения;</w:t>
      </w:r>
    </w:p>
    <w:p w:rsidR="004E0BC6" w:rsidRPr="004E0BC6" w:rsidRDefault="004E0BC6" w:rsidP="004E0BC6">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если нужно оценить эффект проведенной терапии, то посев мочи производился по окончании курса лечения.</w:t>
      </w:r>
    </w:p>
    <w:p w:rsidR="004E0BC6" w:rsidRPr="004E0BC6" w:rsidRDefault="004E0BC6" w:rsidP="004E0BC6">
      <w:pPr>
        <w:spacing w:before="270" w:after="270" w:line="240" w:lineRule="auto"/>
        <w:rPr>
          <w:rFonts w:ascii="Times New Roman" w:eastAsia="Times New Roman" w:hAnsi="Times New Roman" w:cs="Times New Roman"/>
          <w:sz w:val="24"/>
          <w:szCs w:val="24"/>
          <w:lang w:eastAsia="ru-RU"/>
        </w:rPr>
      </w:pPr>
      <w:r w:rsidRPr="004E0BC6">
        <w:rPr>
          <w:rFonts w:ascii="Times New Roman" w:eastAsia="Times New Roman" w:hAnsi="Times New Roman" w:cs="Times New Roman"/>
          <w:sz w:val="24"/>
          <w:szCs w:val="24"/>
          <w:lang w:eastAsia="ru-RU"/>
        </w:rPr>
        <w:pict>
          <v:rect id="_x0000_i1026" style="width:0;height:1.5pt" o:hralign="center" o:hrstd="t" o:hrnoshade="t" o:hr="t" fillcolor="#333" stroked="f"/>
        </w:pict>
      </w:r>
    </w:p>
    <w:p w:rsidR="004E0BC6" w:rsidRPr="004E0BC6" w:rsidRDefault="004E0BC6" w:rsidP="004E0BC6">
      <w:pPr>
        <w:shd w:val="clear" w:color="auto" w:fill="FFFFFF"/>
        <w:spacing w:before="180" w:after="180" w:line="300" w:lineRule="atLeast"/>
        <w:outlineLvl w:val="2"/>
        <w:rPr>
          <w:rFonts w:ascii="Arial" w:eastAsia="Times New Roman" w:hAnsi="Arial" w:cs="Arial"/>
          <w:b/>
          <w:bCs/>
          <w:color w:val="333333"/>
          <w:sz w:val="27"/>
          <w:szCs w:val="27"/>
          <w:lang w:eastAsia="ru-RU"/>
        </w:rPr>
      </w:pPr>
      <w:r w:rsidRPr="004E0BC6">
        <w:rPr>
          <w:rFonts w:ascii="Arial" w:eastAsia="Times New Roman" w:hAnsi="Arial" w:cs="Arial"/>
          <w:b/>
          <w:bCs/>
          <w:color w:val="333333"/>
          <w:sz w:val="27"/>
          <w:szCs w:val="27"/>
          <w:lang w:eastAsia="ru-RU"/>
        </w:rPr>
        <w:t>3. Анализы в гинекологии, урологии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Для женщин:</w:t>
      </w:r>
    </w:p>
    <w:p w:rsidR="004E0BC6" w:rsidRPr="004E0BC6" w:rsidRDefault="004E0BC6" w:rsidP="004E0BC6">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нельзя мочиться в течение 3-х часов до сдачи анализа (мазок, посев);</w:t>
      </w:r>
    </w:p>
    <w:p w:rsidR="004E0BC6" w:rsidRPr="004E0BC6" w:rsidRDefault="004E0BC6" w:rsidP="004E0BC6">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не рекомендуется вступать в половой контакт за 36 часов, тем более с использованием противозачаточных средств которые могут исказить результат, так как обладают антибактериальным действием;</w:t>
      </w:r>
    </w:p>
    <w:p w:rsidR="004E0BC6" w:rsidRPr="004E0BC6" w:rsidRDefault="004E0BC6" w:rsidP="004E0BC6">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накануне нельзя подмываться антибактериальным мылом и спринцеваться;</w:t>
      </w:r>
    </w:p>
    <w:p w:rsidR="004E0BC6" w:rsidRPr="004E0BC6" w:rsidRDefault="004E0BC6" w:rsidP="004E0BC6">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нельзя применять антибиотики внутрь;</w:t>
      </w:r>
    </w:p>
    <w:p w:rsidR="004E0BC6" w:rsidRPr="004E0BC6" w:rsidRDefault="004E0BC6" w:rsidP="004E0BC6">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нельзя сдавать анализы во время менструации.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Для мужчин:</w:t>
      </w:r>
    </w:p>
    <w:p w:rsidR="004E0BC6" w:rsidRPr="004E0BC6" w:rsidRDefault="004E0BC6" w:rsidP="004E0BC6">
      <w:pPr>
        <w:numPr>
          <w:ilvl w:val="0"/>
          <w:numId w:val="6"/>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lastRenderedPageBreak/>
        <w:t>нельзя ходить в туалет за 3 часа до сдачи анализа:</w:t>
      </w:r>
    </w:p>
    <w:p w:rsidR="004E0BC6" w:rsidRPr="004E0BC6" w:rsidRDefault="004E0BC6" w:rsidP="004E0BC6">
      <w:pPr>
        <w:numPr>
          <w:ilvl w:val="0"/>
          <w:numId w:val="6"/>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нельзя принимать внутрь уросептики. антибиотики;</w:t>
      </w:r>
    </w:p>
    <w:p w:rsidR="004E0BC6" w:rsidRPr="004E0BC6" w:rsidRDefault="004E0BC6" w:rsidP="004E0BC6">
      <w:pPr>
        <w:numPr>
          <w:ilvl w:val="0"/>
          <w:numId w:val="6"/>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применять наружно растворы, обладающие дезинфицирующим действием, мыло с антибактериальным действием;</w:t>
      </w:r>
    </w:p>
    <w:p w:rsidR="004E0BC6" w:rsidRPr="004E0BC6" w:rsidRDefault="004E0BC6" w:rsidP="004E0BC6">
      <w:pPr>
        <w:numPr>
          <w:ilvl w:val="0"/>
          <w:numId w:val="6"/>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не рекомендуется вступать в половой контакт за 36 часов до сдачи анализов.</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Анализ мокроты</w:t>
      </w:r>
    </w:p>
    <w:p w:rsidR="004E0BC6" w:rsidRPr="004E0BC6" w:rsidRDefault="004E0BC6" w:rsidP="004E0BC6">
      <w:pPr>
        <w:numPr>
          <w:ilvl w:val="0"/>
          <w:numId w:val="7"/>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анализ собирается в стерильный лабораторный контейнер;</w:t>
      </w:r>
    </w:p>
    <w:p w:rsidR="004E0BC6" w:rsidRPr="004E0BC6" w:rsidRDefault="004E0BC6" w:rsidP="004E0BC6">
      <w:pPr>
        <w:numPr>
          <w:ilvl w:val="0"/>
          <w:numId w:val="7"/>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перед сбором мокроты необходимо почистить зубы, прополоскать рот и горло.</w:t>
      </w:r>
    </w:p>
    <w:p w:rsidR="004E0BC6" w:rsidRPr="004E0BC6" w:rsidRDefault="004E0BC6" w:rsidP="004E0BC6">
      <w:pPr>
        <w:spacing w:before="270" w:after="270" w:line="240" w:lineRule="auto"/>
        <w:rPr>
          <w:rFonts w:ascii="Times New Roman" w:eastAsia="Times New Roman" w:hAnsi="Times New Roman" w:cs="Times New Roman"/>
          <w:sz w:val="24"/>
          <w:szCs w:val="24"/>
          <w:lang w:eastAsia="ru-RU"/>
        </w:rPr>
      </w:pPr>
      <w:r w:rsidRPr="004E0BC6">
        <w:rPr>
          <w:rFonts w:ascii="Times New Roman" w:eastAsia="Times New Roman" w:hAnsi="Times New Roman" w:cs="Times New Roman"/>
          <w:sz w:val="24"/>
          <w:szCs w:val="24"/>
          <w:lang w:eastAsia="ru-RU"/>
        </w:rPr>
        <w:pict>
          <v:rect id="_x0000_i1027" style="width:0;height:1.5pt" o:hralign="center" o:hrstd="t" o:hrnoshade="t" o:hr="t" fillcolor="#333" stroked="f"/>
        </w:pict>
      </w:r>
    </w:p>
    <w:p w:rsidR="004E0BC6" w:rsidRPr="004E0BC6" w:rsidRDefault="004E0BC6" w:rsidP="004E0BC6">
      <w:pPr>
        <w:shd w:val="clear" w:color="auto" w:fill="FFFFFF"/>
        <w:spacing w:before="180" w:after="180" w:line="300" w:lineRule="atLeast"/>
        <w:outlineLvl w:val="2"/>
        <w:rPr>
          <w:rFonts w:ascii="Arial" w:eastAsia="Times New Roman" w:hAnsi="Arial" w:cs="Arial"/>
          <w:b/>
          <w:bCs/>
          <w:color w:val="333333"/>
          <w:sz w:val="27"/>
          <w:szCs w:val="27"/>
          <w:lang w:eastAsia="ru-RU"/>
        </w:rPr>
      </w:pPr>
      <w:r w:rsidRPr="004E0BC6">
        <w:rPr>
          <w:rFonts w:ascii="Arial" w:eastAsia="Times New Roman" w:hAnsi="Arial" w:cs="Arial"/>
          <w:b/>
          <w:bCs/>
          <w:color w:val="333333"/>
          <w:sz w:val="27"/>
          <w:szCs w:val="27"/>
          <w:lang w:eastAsia="ru-RU"/>
        </w:rPr>
        <w:t>4. Ультразвуковые исследования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Подготовка к УЗИ брюшной полости, почек</w:t>
      </w:r>
    </w:p>
    <w:p w:rsidR="004E0BC6" w:rsidRPr="004E0BC6" w:rsidRDefault="004E0BC6" w:rsidP="004E0BC6">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высококолорийные кондитерские изделия - пирожные, торты):</w:t>
      </w:r>
    </w:p>
    <w:p w:rsidR="004E0BC6" w:rsidRPr="004E0BC6" w:rsidRDefault="004E0BC6" w:rsidP="004E0BC6">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Пациентам, имеющим проблемы с ЖКТ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Если УЗИ органов брюшной полости невозможно провести утром допускается легкий завтрак.</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lastRenderedPageBreak/>
        <w:t>Подготовка к УЗИ органов малого таза (мочевой пузырь, матка, придатки у женщин)</w:t>
      </w:r>
    </w:p>
    <w:p w:rsidR="004E0BC6" w:rsidRPr="004E0BC6" w:rsidRDefault="004E0BC6" w:rsidP="004E0BC6">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проводится при полном мочевом пузыре, поэтому необходимо не мочиться до исследования в течение 3-4 часов и выпить 1л негазированной жидкости за 1 час до процедуры. </w:t>
      </w:r>
    </w:p>
    <w:p w:rsidR="004E0BC6" w:rsidRPr="004E0BC6" w:rsidRDefault="004E0BC6" w:rsidP="004E0BC6">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Для трансвагинального УЗИ (ТВС) специальная подготовка не требуется. В случае, если у пациента проблемы с ЖКТ - необходимо провести очистительную клизму накануне вечером.</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Подготовка к УЗИ мочевого пузыри и простаты у мужчин</w:t>
      </w:r>
    </w:p>
    <w:p w:rsidR="004E0BC6" w:rsidRPr="004E0BC6" w:rsidRDefault="004E0BC6" w:rsidP="004E0BC6">
      <w:pPr>
        <w:numPr>
          <w:ilvl w:val="0"/>
          <w:numId w:val="10"/>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4E0BC6" w:rsidRPr="004E0BC6" w:rsidRDefault="004E0BC6" w:rsidP="004E0BC6">
      <w:pPr>
        <w:numPr>
          <w:ilvl w:val="0"/>
          <w:numId w:val="10"/>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Перед трансректальном исследовании простаты (ТРУЗИ) необходимо сделать очистительную клизму.</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Подготовка к УЗИ молочных желез</w:t>
      </w:r>
    </w:p>
    <w:p w:rsidR="004E0BC6" w:rsidRPr="004E0BC6" w:rsidRDefault="004E0BC6" w:rsidP="004E0BC6">
      <w:pPr>
        <w:numPr>
          <w:ilvl w:val="0"/>
          <w:numId w:val="11"/>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молочных желез желательно проводить в первые 7-10 дней менструального цикла (1 фаза цикла).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УЗИ щитовидной железы, лимфатических узлов и почек </w:t>
      </w:r>
      <w:r w:rsidRPr="004E0BC6">
        <w:rPr>
          <w:rFonts w:ascii="Times New Roman" w:eastAsia="Times New Roman" w:hAnsi="Times New Roman" w:cs="Times New Roman"/>
          <w:color w:val="333333"/>
          <w:sz w:val="36"/>
          <w:szCs w:val="36"/>
          <w:lang w:eastAsia="ru-RU"/>
        </w:rPr>
        <w:t>- не требуют специальной подготовки пациента.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Пациенту с собой необходимо иметь:</w:t>
      </w:r>
    </w:p>
    <w:p w:rsidR="004E0BC6" w:rsidRPr="004E0BC6" w:rsidRDefault="004E0BC6" w:rsidP="004E0BC6">
      <w:pPr>
        <w:numPr>
          <w:ilvl w:val="0"/>
          <w:numId w:val="12"/>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данные предыдущих исследований УЗИ (для определения динамики заболевания):</w:t>
      </w:r>
    </w:p>
    <w:p w:rsidR="004E0BC6" w:rsidRPr="004E0BC6" w:rsidRDefault="004E0BC6" w:rsidP="004E0BC6">
      <w:pPr>
        <w:numPr>
          <w:ilvl w:val="0"/>
          <w:numId w:val="12"/>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направление на УЗ исследование (цель исследования, наличие сопутствующих заболеваний):</w:t>
      </w:r>
    </w:p>
    <w:p w:rsidR="004E0BC6" w:rsidRPr="004E0BC6" w:rsidRDefault="004E0BC6" w:rsidP="004E0BC6">
      <w:pPr>
        <w:numPr>
          <w:ilvl w:val="0"/>
          <w:numId w:val="12"/>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большое полотенце или пеленку.</w:t>
      </w:r>
    </w:p>
    <w:p w:rsidR="004E0BC6" w:rsidRPr="004E0BC6" w:rsidRDefault="004E0BC6" w:rsidP="004E0BC6">
      <w:pPr>
        <w:spacing w:before="270" w:after="270" w:line="240" w:lineRule="auto"/>
        <w:rPr>
          <w:rFonts w:ascii="Times New Roman" w:eastAsia="Times New Roman" w:hAnsi="Times New Roman" w:cs="Times New Roman"/>
          <w:sz w:val="24"/>
          <w:szCs w:val="24"/>
          <w:lang w:eastAsia="ru-RU"/>
        </w:rPr>
      </w:pPr>
      <w:r w:rsidRPr="004E0BC6">
        <w:rPr>
          <w:rFonts w:ascii="Times New Roman" w:eastAsia="Times New Roman" w:hAnsi="Times New Roman" w:cs="Times New Roman"/>
          <w:sz w:val="24"/>
          <w:szCs w:val="24"/>
          <w:lang w:eastAsia="ru-RU"/>
        </w:rPr>
        <w:lastRenderedPageBreak/>
        <w:pict>
          <v:rect id="_x0000_i1028" style="width:0;height:1.5pt" o:hralign="center" o:hrstd="t" o:hrnoshade="t" o:hr="t" fillcolor="#333" stroked="f"/>
        </w:pict>
      </w:r>
    </w:p>
    <w:p w:rsidR="004E0BC6" w:rsidRPr="004E0BC6" w:rsidRDefault="004E0BC6" w:rsidP="004E0BC6">
      <w:pPr>
        <w:shd w:val="clear" w:color="auto" w:fill="FFFFFF"/>
        <w:spacing w:before="180" w:after="180" w:line="300" w:lineRule="atLeast"/>
        <w:outlineLvl w:val="2"/>
        <w:rPr>
          <w:rFonts w:ascii="Arial" w:eastAsia="Times New Roman" w:hAnsi="Arial" w:cs="Arial"/>
          <w:b/>
          <w:bCs/>
          <w:color w:val="333333"/>
          <w:sz w:val="27"/>
          <w:szCs w:val="27"/>
          <w:lang w:eastAsia="ru-RU"/>
        </w:rPr>
      </w:pPr>
      <w:r w:rsidRPr="004E0BC6">
        <w:rPr>
          <w:rFonts w:ascii="Arial" w:eastAsia="Times New Roman" w:hAnsi="Arial" w:cs="Arial"/>
          <w:b/>
          <w:bCs/>
          <w:color w:val="333333"/>
          <w:sz w:val="27"/>
          <w:szCs w:val="27"/>
          <w:lang w:eastAsia="ru-RU"/>
        </w:rPr>
        <w:t>5. Функциональная диагностика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Функциональные методы исследовании сердца: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Эхокардиография (УЗИ сердца):</w:t>
      </w:r>
    </w:p>
    <w:p w:rsidR="004E0BC6" w:rsidRPr="004E0BC6" w:rsidRDefault="004E0BC6" w:rsidP="004E0BC6">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проводится после 10-15 минутного отдыха.</w:t>
      </w:r>
    </w:p>
    <w:p w:rsidR="004E0BC6" w:rsidRPr="004E0BC6" w:rsidRDefault="004E0BC6" w:rsidP="004E0BC6">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Перед исследованиями не рекомендуется плотный прием пиши, крепкий чай, кофе, а также проведение после приема медикаментов, физиотерапевтических процедур, лечебной физкультуры и других обследований, которые способствуют утомлению больного (рентгеновское, радиоизотопное).</w:t>
      </w:r>
    </w:p>
    <w:p w:rsidR="004E0BC6" w:rsidRPr="004E0BC6" w:rsidRDefault="004E0BC6" w:rsidP="004E0BC6">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Знать точный вес.</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Исследования состоянии тонуса стенки и проходимости сосудов:</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Реоэцефалография (РЭГ), реовазография (РВГ конечностей), ультразвуковая допплерография сосудов брахиоцефальной области и нижних конечностей. УЗДГ-БЦА. транскраниальная допплерография.</w:t>
      </w:r>
    </w:p>
    <w:p w:rsidR="004E0BC6" w:rsidRPr="004E0BC6" w:rsidRDefault="004E0BC6" w:rsidP="004E0BC6">
      <w:pPr>
        <w:numPr>
          <w:ilvl w:val="0"/>
          <w:numId w:val="14"/>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Все эти исследования не требуют специальной подготовки. Проводятся до занятий лечебной гимнастики, физиотерапевтических процедур, приема медикаментов.</w:t>
      </w:r>
    </w:p>
    <w:p w:rsidR="004E0BC6" w:rsidRPr="004E0BC6" w:rsidRDefault="004E0BC6" w:rsidP="004E0BC6">
      <w:pPr>
        <w:spacing w:before="270" w:after="270" w:line="240" w:lineRule="auto"/>
        <w:rPr>
          <w:rFonts w:ascii="Times New Roman" w:eastAsia="Times New Roman" w:hAnsi="Times New Roman" w:cs="Times New Roman"/>
          <w:sz w:val="24"/>
          <w:szCs w:val="24"/>
          <w:lang w:eastAsia="ru-RU"/>
        </w:rPr>
      </w:pPr>
      <w:r w:rsidRPr="004E0BC6">
        <w:rPr>
          <w:rFonts w:ascii="Times New Roman" w:eastAsia="Times New Roman" w:hAnsi="Times New Roman" w:cs="Times New Roman"/>
          <w:sz w:val="24"/>
          <w:szCs w:val="24"/>
          <w:lang w:eastAsia="ru-RU"/>
        </w:rPr>
        <w:pict>
          <v:rect id="_x0000_i1029" style="width:0;height:1.5pt" o:hralign="center" o:hrstd="t" o:hrnoshade="t" o:hr="t" fillcolor="#333" stroked="f"/>
        </w:pict>
      </w:r>
    </w:p>
    <w:p w:rsidR="004E0BC6" w:rsidRPr="004E0BC6" w:rsidRDefault="004E0BC6" w:rsidP="004E0BC6">
      <w:pPr>
        <w:shd w:val="clear" w:color="auto" w:fill="FFFFFF"/>
        <w:spacing w:before="180" w:after="180" w:line="300" w:lineRule="atLeast"/>
        <w:outlineLvl w:val="2"/>
        <w:rPr>
          <w:rFonts w:ascii="Arial" w:eastAsia="Times New Roman" w:hAnsi="Arial" w:cs="Arial"/>
          <w:b/>
          <w:bCs/>
          <w:color w:val="333333"/>
          <w:sz w:val="27"/>
          <w:szCs w:val="27"/>
          <w:lang w:eastAsia="ru-RU"/>
        </w:rPr>
      </w:pPr>
      <w:r w:rsidRPr="004E0BC6">
        <w:rPr>
          <w:rFonts w:ascii="Arial" w:eastAsia="Times New Roman" w:hAnsi="Arial" w:cs="Arial"/>
          <w:b/>
          <w:bCs/>
          <w:color w:val="333333"/>
          <w:sz w:val="27"/>
          <w:szCs w:val="27"/>
          <w:lang w:eastAsia="ru-RU"/>
        </w:rPr>
        <w:t>6. Эндоскопические исследования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Фиброгастродуоденоскопия.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Как правильно подготовиться: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Явка как минимум за 5 минут до назначенного времени.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Утром в день исследования до ФГДС ЗАПРЕЩАЕТСЯ:</w:t>
      </w:r>
    </w:p>
    <w:p w:rsidR="004E0BC6" w:rsidRPr="004E0BC6" w:rsidRDefault="004E0BC6" w:rsidP="004E0BC6">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lastRenderedPageBreak/>
        <w:t>завтракать и принимать любую пищу, даже если исследование проходит во второй половине дня.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утром в день исследования до ФГДС НЕ РЕКОМЕНДУЕТСЯ:</w:t>
      </w:r>
    </w:p>
    <w:p w:rsidR="004E0BC6" w:rsidRPr="004E0BC6" w:rsidRDefault="004E0BC6" w:rsidP="004E0BC6">
      <w:pPr>
        <w:numPr>
          <w:ilvl w:val="0"/>
          <w:numId w:val="16"/>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курить</w:t>
      </w:r>
    </w:p>
    <w:p w:rsidR="004E0BC6" w:rsidRPr="004E0BC6" w:rsidRDefault="004E0BC6" w:rsidP="004E0BC6">
      <w:pPr>
        <w:numPr>
          <w:ilvl w:val="0"/>
          <w:numId w:val="16"/>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принимать лекарства в таблетках (капсулах) внутрь</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утром в день исследования до проведения ФГДС РАЗРЕШАЕТСЯ:</w:t>
      </w:r>
    </w:p>
    <w:p w:rsidR="004E0BC6" w:rsidRPr="004E0BC6" w:rsidRDefault="004E0BC6" w:rsidP="004E0BC6">
      <w:pPr>
        <w:numPr>
          <w:ilvl w:val="0"/>
          <w:numId w:val="17"/>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чистить зубы</w:t>
      </w:r>
    </w:p>
    <w:p w:rsidR="004E0BC6" w:rsidRPr="004E0BC6" w:rsidRDefault="004E0BC6" w:rsidP="004E0BC6">
      <w:pPr>
        <w:numPr>
          <w:ilvl w:val="0"/>
          <w:numId w:val="17"/>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делать УЗИ брюшной полости и других органов</w:t>
      </w:r>
    </w:p>
    <w:p w:rsidR="004E0BC6" w:rsidRPr="004E0BC6" w:rsidRDefault="004E0BC6" w:rsidP="004E0BC6">
      <w:pPr>
        <w:numPr>
          <w:ilvl w:val="0"/>
          <w:numId w:val="17"/>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за 2-4 часа пить воду, некрепкий чай с сахаром (без хлеба, варенья, конфет...)</w:t>
      </w:r>
    </w:p>
    <w:p w:rsidR="004E0BC6" w:rsidRPr="004E0BC6" w:rsidRDefault="004E0BC6" w:rsidP="004E0BC6">
      <w:pPr>
        <w:numPr>
          <w:ilvl w:val="0"/>
          <w:numId w:val="17"/>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принимать лекарства, которые можно рассасывать в полости рта. не заглатывая или взять с собой</w:t>
      </w:r>
    </w:p>
    <w:p w:rsidR="004E0BC6" w:rsidRPr="004E0BC6" w:rsidRDefault="004E0BC6" w:rsidP="004E0BC6">
      <w:pPr>
        <w:numPr>
          <w:ilvl w:val="0"/>
          <w:numId w:val="17"/>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делать уколы, если не требуется после укола прием пищи и нет возможности сделать его после ФГДС</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Перед исследованием нужно снять съемные зубные протезы, очки, галстук.</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Накануне вечером: легкоусвояемый (без салатов!) ужин до 18.00 час.</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Никакой специальной диеты перед ФГС (ФГДС) не требуется, но:</w:t>
      </w:r>
    </w:p>
    <w:p w:rsidR="004E0BC6" w:rsidRPr="004E0BC6" w:rsidRDefault="004E0BC6" w:rsidP="004E0BC6">
      <w:pPr>
        <w:numPr>
          <w:ilvl w:val="0"/>
          <w:numId w:val="1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шоколад (шоколадные конфеты), семечки, орехи, острые блюда и алкоголь исключить за 2дня:</w:t>
      </w:r>
    </w:p>
    <w:p w:rsidR="004E0BC6" w:rsidRPr="004E0BC6" w:rsidRDefault="004E0BC6" w:rsidP="004E0BC6">
      <w:pPr>
        <w:numPr>
          <w:ilvl w:val="0"/>
          <w:numId w:val="18"/>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при исследовании с </w:t>
      </w:r>
      <w:r w:rsidRPr="004E0BC6">
        <w:rPr>
          <w:rFonts w:ascii="Times New Roman" w:eastAsia="Times New Roman" w:hAnsi="Times New Roman" w:cs="Times New Roman"/>
          <w:b/>
          <w:bCs/>
          <w:color w:val="333333"/>
          <w:sz w:val="36"/>
          <w:szCs w:val="36"/>
          <w:lang w:eastAsia="ru-RU"/>
        </w:rPr>
        <w:t>11</w:t>
      </w:r>
      <w:r w:rsidRPr="004E0BC6">
        <w:rPr>
          <w:rFonts w:ascii="Times New Roman" w:eastAsia="Times New Roman" w:hAnsi="Times New Roman" w:cs="Times New Roman"/>
          <w:color w:val="333333"/>
          <w:sz w:val="36"/>
          <w:szCs w:val="36"/>
          <w:lang w:eastAsia="ru-RU"/>
        </w:rPr>
        <w:t>часов и позже - желательно утром и за 2-3 часа до процедуры выпить мелкими глотками один стакан негазированной воды или некрепкого чая (без парения, конфет, печенья, хлеба и др.):</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Важно, что бы:</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lastRenderedPageBreak/>
        <w:t>а) одежда была просторной, ворот и ремень расстегнуты;</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б) духами, одеколоном Вы не пользовались.</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Вы своевременно предупредили врача о наличии у Вас лекарственной, пищевой и иной аллергии.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Больному с собой необходимо иметь:</w:t>
      </w:r>
    </w:p>
    <w:p w:rsidR="004E0BC6" w:rsidRPr="004E0BC6" w:rsidRDefault="004E0BC6" w:rsidP="004E0BC6">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постоянно принимаемые лекарства (принять после осмотра, а под язык или спрей при ИБС, бронхиальной астме — до осмотра !);</w:t>
      </w:r>
    </w:p>
    <w:p w:rsidR="004E0BC6" w:rsidRPr="004E0BC6" w:rsidRDefault="004E0BC6" w:rsidP="004E0BC6">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данные предыдущих исследований ФГДС(для определения динамики заболевания) и биопсии (для уточнения показаний к повторной биопсии);</w:t>
      </w:r>
    </w:p>
    <w:p w:rsidR="004E0BC6" w:rsidRPr="004E0BC6" w:rsidRDefault="004E0BC6" w:rsidP="004E0BC6">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направление на ФГДС исследование (цель исследования, наличие сопутствующих заболеваний);</w:t>
      </w:r>
    </w:p>
    <w:p w:rsidR="004E0BC6" w:rsidRPr="004E0BC6" w:rsidRDefault="004E0BC6" w:rsidP="004E0BC6">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полотенце хорошо впитывающее жидкость или пеленку.</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При невозможности явиться в назначенное время просьба заранее позвонить врачу или там, где Вы записывались!!!</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Уважайте себя и берегите время врача!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Колоноскопия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Как правильно подготовиться: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Подготовка к колоноскипии с помощью препарата «Фортране».</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i/>
          <w:iCs/>
          <w:color w:val="333333"/>
          <w:sz w:val="36"/>
          <w:szCs w:val="36"/>
          <w:lang w:eastAsia="ru-RU"/>
        </w:rPr>
        <w:t>За два дня до исследования: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Рекомендуемая диета: вареное мясо белой рыбы, курицы, яйца. сыр. белый хлеб, масло, печенье, картофель.</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Рекомендуется пить достаточное количество жидкости - до 2,5 литров в день (в том случае, если у Вас нет заболеваний, при которых обильное питье противопоказано -проконсультируйтесь об этом у врача).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lastRenderedPageBreak/>
        <w:t>Не рекомендуется употреблять в пищу: фрукты и ягоды с косточками, красное мясо, овощи, злаковые, салат, грибы, орехи, зерновой хлеб, сладости.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i/>
          <w:iCs/>
          <w:color w:val="333333"/>
          <w:sz w:val="36"/>
          <w:szCs w:val="36"/>
          <w:lang w:eastAsia="ru-RU"/>
        </w:rPr>
        <w:t>За день до проведения исследования: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Утром - легкий завтрак из рекомендуемых выше продуктов. После завтрака до окончания исследования нельзя принимать твердую пищу, разрешается только пить.</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После завтрака-до 17-00 рекомендуется пить достаточное для очищения кишечника количество жидкости - до 2 литров (можно пить воду, нежирные бульоны, морсы, соки без мякоти, чай с сахаром или мёдом, компоты без ягод). Не рекомендуется принимать молоко, кисель, кефир.</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В 17:00 Вам необходимо подготовить раствор Фортранса.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Для этого:</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1 пакет препарата «Фортране» развести в 1.0 литре кипяченой воды комнатной температуры.</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Приготовленный раствор Фортранса в течение двух часов (с 17:00 до 19:00) необходимо выпить. Принимать Фортране следует небольшими порциями, каждые 15 минут по 1 стакану, небольшими глотками.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В 19.00, таким же методом выпить второй пакет препарата «Фортранс»,</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Через 1-3 часа после начала приема раствора «Фортране» у Вас должен появиться обильный, частый, жидкий стул, который будет способствовать полному очищению кишечника.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Если жидкий стул не появился через 4 часа после начала приема или появились признаки аллергической реакции, необходимо обратиться к медицинскому персоналу и воздержаться от следующего приема препарата.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i/>
          <w:iCs/>
          <w:color w:val="333333"/>
          <w:sz w:val="36"/>
          <w:szCs w:val="36"/>
          <w:lang w:eastAsia="ru-RU"/>
        </w:rPr>
        <w:t>В день проведения исследования: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lastRenderedPageBreak/>
        <w:t>Утром в 7.00 необходимо повторить прием Фортранса для полного очищения кишечника от содержимого (1 пакет препарата «Фортранс»).</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Полученный раствор выпить отдельными небольшими порциями в течение 1 часа (07-00 до 08-00). У Вас вновь появится жидкий стул, который должен продлиться до полного опорожнения и очищения кишечника.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К 12-00 Вы будете готовы к исследованию. При подготовке к исследованию препаратом «Фортране» выполнение клизм не требуется!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i/>
          <w:iCs/>
          <w:color w:val="333333"/>
          <w:sz w:val="36"/>
          <w:szCs w:val="36"/>
          <w:lang w:eastAsia="ru-RU"/>
        </w:rPr>
        <w:t>Вам необходимо иметь при себе:</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Направление на колоноскопию (если Вы направлены из другого лечебного учреждения), заключения и протоколы ранее выполненных эндоскопических исследований. ЭКГ (при наличии у Вас сердечно-сосудистых заболеваний).</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Залогом успешного проведения колоноскопии является правильная подготовка больного. Подготовка к обследованию кишечника начинается за 2-3 дня до назначенной даты исследования. Рекомендуются дополнительные средства, используемые для подготовки кишечника к исследованию.</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Для уменьшения вероятности неприятных ощущений во время и после осмотра назначается кишечный спазмолитик (препарат снимающий спазм кишки) Дицетел по 50 мг (1 таблетка) 3 раза в день в суток до исследования и 50 мг непосредственно перед колоноскопией. Но-шпа, баралгин, спазмалгон и другие подобные препараты малоэффективны.</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Как вести себя после исследования?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 xml:space="preserve">Сразу же по окончании процедуры можно пить и есть. Если сохраняется чувство переполнения живота газами и кишка не опорожняется от остатков воздуха естественным путем, можно принять 8—10 таблеток мелко истолченного </w:t>
      </w:r>
      <w:r w:rsidRPr="004E0BC6">
        <w:rPr>
          <w:rFonts w:ascii="Times New Roman" w:eastAsia="Times New Roman" w:hAnsi="Times New Roman" w:cs="Times New Roman"/>
          <w:color w:val="333333"/>
          <w:sz w:val="36"/>
          <w:szCs w:val="36"/>
          <w:lang w:eastAsia="ru-RU"/>
        </w:rPr>
        <w:lastRenderedPageBreak/>
        <w:t>активированного угля, размешав его в 1/2 стакана теплой кипяченой воды. В течение нескольких часов после исследования лучше лежать на животе.</w:t>
      </w:r>
    </w:p>
    <w:p w:rsidR="004E0BC6" w:rsidRPr="004E0BC6" w:rsidRDefault="004E0BC6" w:rsidP="004E0BC6">
      <w:pPr>
        <w:spacing w:before="270" w:after="270" w:line="240" w:lineRule="auto"/>
        <w:rPr>
          <w:rFonts w:ascii="Times New Roman" w:eastAsia="Times New Roman" w:hAnsi="Times New Roman" w:cs="Times New Roman"/>
          <w:sz w:val="24"/>
          <w:szCs w:val="24"/>
          <w:lang w:eastAsia="ru-RU"/>
        </w:rPr>
      </w:pPr>
      <w:r w:rsidRPr="004E0BC6">
        <w:rPr>
          <w:rFonts w:ascii="Times New Roman" w:eastAsia="Times New Roman" w:hAnsi="Times New Roman" w:cs="Times New Roman"/>
          <w:sz w:val="24"/>
          <w:szCs w:val="24"/>
          <w:lang w:eastAsia="ru-RU"/>
        </w:rPr>
        <w:pict>
          <v:rect id="_x0000_i1030" style="width:0;height:1.5pt" o:hralign="center" o:hrstd="t" o:hrnoshade="t" o:hr="t" fillcolor="#333" stroked="f"/>
        </w:pict>
      </w:r>
    </w:p>
    <w:p w:rsidR="004E0BC6" w:rsidRPr="004E0BC6" w:rsidRDefault="004E0BC6" w:rsidP="004E0BC6">
      <w:pPr>
        <w:shd w:val="clear" w:color="auto" w:fill="FFFFFF"/>
        <w:spacing w:before="180" w:after="180" w:line="300" w:lineRule="atLeast"/>
        <w:outlineLvl w:val="2"/>
        <w:rPr>
          <w:rFonts w:ascii="Arial" w:eastAsia="Times New Roman" w:hAnsi="Arial" w:cs="Arial"/>
          <w:b/>
          <w:bCs/>
          <w:color w:val="333333"/>
          <w:sz w:val="27"/>
          <w:szCs w:val="27"/>
          <w:lang w:eastAsia="ru-RU"/>
        </w:rPr>
      </w:pPr>
      <w:r w:rsidRPr="004E0BC6">
        <w:rPr>
          <w:rFonts w:ascii="Arial" w:eastAsia="Times New Roman" w:hAnsi="Arial" w:cs="Arial"/>
          <w:b/>
          <w:bCs/>
          <w:color w:val="333333"/>
          <w:sz w:val="27"/>
          <w:szCs w:val="27"/>
          <w:lang w:eastAsia="ru-RU"/>
        </w:rPr>
        <w:t>7. Подготовка больных к компьютерной томографии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Необходимо знать,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 чем через 3 дня.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ИССЛЕДОВАНИЯ, НЕ ТРЕБУЮЩИЕ СПЕЦИАЛЬНОЙ ПОДГОТОВКИ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Головной мозг</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как правило, начинается без контрастирования. Вопрос о применении внутривенного контрастирования решает врач-рентгенолог.</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Органы грудной клетки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Исследуются без контрастирования. Вопрос о применении внутривенного контрастирования решает врач-рентгенолог и при необходимости вводится внутривенно струйно лечащим врачом непосредственно на столе томографа.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Печень</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выполняется натощак, без контрастирования. Вопрос о применении внутривенного контрастирования паренхимы печени сосудов, протоков решает врач-рентгенолог.</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Паренхима печени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Для контрастирования паренхимы печени и ее сосудов - внутривенно струйно лечащим врачом на столе томографа.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Желчные протоки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lastRenderedPageBreak/>
        <w:t>Для контрастирования желчных протоков внутривенно вводится контрастное вещество. Введение проводится лечащим врачом на столе томографа.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Желчный пузырь</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выполняется натощак, как правило, без контрастирования. Вопрос о применении внутривенного контрастирования желчного пузыря решает врач-рентгенолог.</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Поджелудочная железа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выполняется натощак. Перед исследованием пациент выпивает 200 мл.минеральной или кипяченой воды, а также специальной смеси, которая готовится рентгенолаборантом в кабинете компьютерной томографии непосредственно перед исследованием.</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Почки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проводится без контрастирования. Вопрос о применении внутривенного контрастирования паренхимы, лоханок, мочеточников решается врачом-рентгенологом. При необходимости внутривенное струйное введение проводится врачом непосредственно на столе томографа.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Брюшная аорта и нижняя полая вена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проводится без контрастирования. Вопрос о применении внутривенного контрастирования сосудов решает врач-рентгенолог. Внутривенное струйное проводится врачом непосредственно па столе томографа.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ОБЛАСТИ ИССЛЕДОВАНИЯ ТРЕБУЮЩИЕ СПЕЦИАЛЬНОЙ ПОДГОТОВКИ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Забрюшинные лимфатические узлы</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 xml:space="preserve">В стационаре за 2 часа до исследования необходимо выпить два стакана воды. За 1 час до исследования и непосредственно перед исследованием (в кабинете </w:t>
      </w:r>
      <w:r w:rsidRPr="004E0BC6">
        <w:rPr>
          <w:rFonts w:ascii="Times New Roman" w:eastAsia="Times New Roman" w:hAnsi="Times New Roman" w:cs="Times New Roman"/>
          <w:color w:val="333333"/>
          <w:sz w:val="36"/>
          <w:szCs w:val="36"/>
          <w:lang w:eastAsia="ru-RU"/>
        </w:rPr>
        <w:lastRenderedPageBreak/>
        <w:t>компьютерной томографии) больной выпивает по одному стакану смеси приготовленной рентгенлаборантом.</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Мочевой пузырь</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За 5 часов до исследования в течение 30 мин. необходимо выпить приготовленную из 1 литра минеральной воды и препарата указанного врачом (в случае необходимости). Перед исследованием в кабинете компьютерной томографии через катетер опорожняется мочевой пузырь, после чего через катетер в мочевой пузырь вводится 150 мл. кислорода. Катетер, пережатый зажимом, остается в мочевом пузыре на весь период исследования. Все подготовительные операции проводит врач-уролог.</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Органы малого таза женщин (матка, придатки)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За 5 часов до исследования в течение 30 мин. выпивается 1 литр минеральной (без газов) или кипяченой воды, в случае необходимости со смесью контрастного препарат назначенного врачом. Утром завтрак.</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Непосредственно перед исследованием через катетер опорожняется мочевой пузырь с последующим введением в мочевой пузырь смеси, состоящей из 50 мл. дистиллированной воды и контрастного вещества (в случае необходимости). Во влагалище вводится марлевая салфетка до уровня щейки матки.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Вопрос о применении внутривенного контрастирования решает врач-рентгенолог. Все подготовительные манипуляции проводит врач-гинеколог.</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Органы малок» таза мужчин</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За 5 часов до исследования в течение 30 мин. выпивается смесь приготовленная из 1 литра минеральной или кипяченой воды и в случае необходимости контрастного вещества указанного врачом.</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lastRenderedPageBreak/>
        <w:t>Исследование проводится при наполненном мочевом пузыре. Вопрос о применении внутривенного контрастирования решает врач-рентгенолог. Все подготовительные манипуляции проводит врач-уролог.</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i/>
          <w:iCs/>
          <w:color w:val="333333"/>
          <w:sz w:val="36"/>
          <w:szCs w:val="36"/>
          <w:lang w:eastAsia="ru-RU"/>
        </w:rPr>
        <w:t>КГ брюшной полости делается натощак по тем причинам, что многие органы после принятия пищи или большого количество воды, особенно содержащих газообразующие вещества изменяют свою форму и объем. Информация оказывается несколько искаженной и очень трудно описать полученную картину. Перед КТ брюшной полости необходимо избегать приема пищи, вызывающей газообразования!</w:t>
      </w:r>
    </w:p>
    <w:p w:rsidR="004E0BC6" w:rsidRPr="004E0BC6" w:rsidRDefault="004E0BC6" w:rsidP="004E0BC6">
      <w:pPr>
        <w:spacing w:before="270" w:after="270" w:line="240" w:lineRule="auto"/>
        <w:rPr>
          <w:rFonts w:ascii="Times New Roman" w:eastAsia="Times New Roman" w:hAnsi="Times New Roman" w:cs="Times New Roman"/>
          <w:sz w:val="24"/>
          <w:szCs w:val="24"/>
          <w:lang w:eastAsia="ru-RU"/>
        </w:rPr>
      </w:pPr>
      <w:r w:rsidRPr="004E0BC6">
        <w:rPr>
          <w:rFonts w:ascii="Times New Roman" w:eastAsia="Times New Roman" w:hAnsi="Times New Roman" w:cs="Times New Roman"/>
          <w:sz w:val="24"/>
          <w:szCs w:val="24"/>
          <w:lang w:eastAsia="ru-RU"/>
        </w:rPr>
        <w:pict>
          <v:rect id="_x0000_i1031" style="width:0;height:1.5pt" o:hralign="center" o:hrstd="t" o:hrnoshade="t" o:hr="t" fillcolor="#333" stroked="f"/>
        </w:pict>
      </w:r>
    </w:p>
    <w:p w:rsidR="004E0BC6" w:rsidRPr="004E0BC6" w:rsidRDefault="004E0BC6" w:rsidP="004E0BC6">
      <w:pPr>
        <w:shd w:val="clear" w:color="auto" w:fill="FFFFFF"/>
        <w:spacing w:before="180" w:after="180" w:line="300" w:lineRule="atLeast"/>
        <w:outlineLvl w:val="2"/>
        <w:rPr>
          <w:rFonts w:ascii="Arial" w:eastAsia="Times New Roman" w:hAnsi="Arial" w:cs="Arial"/>
          <w:b/>
          <w:bCs/>
          <w:color w:val="333333"/>
          <w:sz w:val="27"/>
          <w:szCs w:val="27"/>
          <w:lang w:eastAsia="ru-RU"/>
        </w:rPr>
      </w:pPr>
      <w:r w:rsidRPr="004E0BC6">
        <w:rPr>
          <w:rFonts w:ascii="Arial" w:eastAsia="Times New Roman" w:hAnsi="Arial" w:cs="Arial"/>
          <w:b/>
          <w:bCs/>
          <w:color w:val="333333"/>
          <w:sz w:val="27"/>
          <w:szCs w:val="27"/>
          <w:lang w:eastAsia="ru-RU"/>
        </w:rPr>
        <w:t>8. Подготовка к рентген исследованиям</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Рентген исследование черепа, шейного отдела позвоночника, придаточных пазух носа снять украшения (цепь, сережки, заколки, пирсинг).</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Рентген исследование кистей - снять украшения (кольца, браслеты, часы)</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Рентген исследование таза. КПС. поясничного отдела позвоночника- сделать клизму.</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 xml:space="preserve">Рентген исследование желудка и пищевода вечером легкий ужин утром не есть, не пить. Рентген исследование кишечника (ирригоскопия, ирригография) - легкий ужин не позднее 19.00, накануне вечером и утром делается очистительная клизма до чистых вод. Исключить газообразующую пищу (черный хлеб, овощи, фрукты, газированные напитки, кисло -молочные продукты)при назначении обзорной и экскреторной урографии требуется тщательная подготовка: в течение 2-3 дней соблюдается диета исключить газообразующую пииту (черный хлеб, овощи, фрукты, газированные напитки, кисло - молочные </w:t>
      </w:r>
      <w:r w:rsidRPr="004E0BC6">
        <w:rPr>
          <w:rFonts w:ascii="Times New Roman" w:eastAsia="Times New Roman" w:hAnsi="Times New Roman" w:cs="Times New Roman"/>
          <w:color w:val="333333"/>
          <w:sz w:val="36"/>
          <w:szCs w:val="36"/>
          <w:lang w:eastAsia="ru-RU"/>
        </w:rPr>
        <w:lastRenderedPageBreak/>
        <w:t>продукты). Накануне исследования вечером и утром - очистительная клизма до чистых вод. Легкий ужин, не позднее 19.00.</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Обзорная рентгенография органов брюшной полости выполнятся без подготовки, стоя.</w:t>
      </w:r>
    </w:p>
    <w:p w:rsidR="004E0BC6" w:rsidRPr="004E0BC6" w:rsidRDefault="004E0BC6" w:rsidP="004E0BC6">
      <w:pPr>
        <w:spacing w:before="270" w:after="270" w:line="240" w:lineRule="auto"/>
        <w:rPr>
          <w:rFonts w:ascii="Times New Roman" w:eastAsia="Times New Roman" w:hAnsi="Times New Roman" w:cs="Times New Roman"/>
          <w:sz w:val="24"/>
          <w:szCs w:val="24"/>
          <w:lang w:eastAsia="ru-RU"/>
        </w:rPr>
      </w:pPr>
      <w:r w:rsidRPr="004E0BC6">
        <w:rPr>
          <w:rFonts w:ascii="Times New Roman" w:eastAsia="Times New Roman" w:hAnsi="Times New Roman" w:cs="Times New Roman"/>
          <w:sz w:val="24"/>
          <w:szCs w:val="24"/>
          <w:lang w:eastAsia="ru-RU"/>
        </w:rPr>
        <w:pict>
          <v:rect id="_x0000_i1032" style="width:0;height:1.5pt" o:hralign="center" o:hrstd="t" o:hrnoshade="t" o:hr="t" fillcolor="#333" stroked="f"/>
        </w:pict>
      </w:r>
    </w:p>
    <w:p w:rsidR="004E0BC6" w:rsidRPr="004E0BC6" w:rsidRDefault="004E0BC6" w:rsidP="004E0BC6">
      <w:pPr>
        <w:shd w:val="clear" w:color="auto" w:fill="FFFFFF"/>
        <w:spacing w:before="180" w:after="180" w:line="300" w:lineRule="atLeast"/>
        <w:outlineLvl w:val="2"/>
        <w:rPr>
          <w:rFonts w:ascii="Arial" w:eastAsia="Times New Roman" w:hAnsi="Arial" w:cs="Arial"/>
          <w:b/>
          <w:bCs/>
          <w:color w:val="333333"/>
          <w:sz w:val="27"/>
          <w:szCs w:val="27"/>
          <w:lang w:eastAsia="ru-RU"/>
        </w:rPr>
      </w:pPr>
      <w:r w:rsidRPr="004E0BC6">
        <w:rPr>
          <w:rFonts w:ascii="Arial" w:eastAsia="Times New Roman" w:hAnsi="Arial" w:cs="Arial"/>
          <w:b/>
          <w:bCs/>
          <w:color w:val="333333"/>
          <w:sz w:val="27"/>
          <w:szCs w:val="27"/>
          <w:lang w:eastAsia="ru-RU"/>
        </w:rPr>
        <w:t>9. Правила подготовки к диагностическим исследованиям стоматологическим больным</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Незаменимым методом диагностики в стоматологии является </w:t>
      </w:r>
      <w:r w:rsidRPr="004E0BC6">
        <w:rPr>
          <w:rFonts w:ascii="Times New Roman" w:eastAsia="Times New Roman" w:hAnsi="Times New Roman" w:cs="Times New Roman"/>
          <w:b/>
          <w:bCs/>
          <w:color w:val="333333"/>
          <w:sz w:val="36"/>
          <w:szCs w:val="36"/>
          <w:lang w:eastAsia="ru-RU"/>
        </w:rPr>
        <w:t>рентгенографическое исследование зуба. </w:t>
      </w:r>
      <w:r w:rsidRPr="004E0BC6">
        <w:rPr>
          <w:rFonts w:ascii="Times New Roman" w:eastAsia="Times New Roman" w:hAnsi="Times New Roman" w:cs="Times New Roman"/>
          <w:color w:val="333333"/>
          <w:sz w:val="36"/>
          <w:szCs w:val="36"/>
          <w:lang w:eastAsia="ru-RU"/>
        </w:rPr>
        <w:t>Он позволяет установить истинные причины жалоб пациента, наметить эффективный план лечения и проконтролировать его результат. Для диагностики состояния отдельных зубов врач обычно использует прицельные снимки. Он получает представление об анатомическом строении зуба, состоянии всех его внутренних элементов, наличии воспалительного процесса как в самом зубе, так и в около зубных тканях. Рентген может проводиться традиционным либо цифровым способом, что зависит от типа рентгеновского аппарата. Цифровой снимок с высокой точностью отображается на экране компьютера, его можно сохранить на любом цифровом носителе.</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Показания для проведения рентгенографии зуба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Рентген применяется при лечении практически всех заболеваний в терапевтической стоматологии. Он часто необходим даже при обычном кариесе и особенно в случаях его осложненных форм. Стоматолог при лечении каналов зуба часто назначает рентген 2-3 раза, что позволяет ему оценить состояние каналов до начала лечения, качество их подготовки к пломбированию и, наконец, правильность пломбирования.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lastRenderedPageBreak/>
        <w:t>На основании рентгеновского исследования можно исключить существование кист или гранулем апикальной части зуба, оценить состояние тканей коронки зуба, а также определить положение корней зуба, их размер и наличие искривленности. Поэтому данное исследование незаменимо как в ортопедической, так и в хирургической стоматологии. Оно позволяет хирургам правильно спланировать ход предстоящей операции и оценить вероятность развития возможных осложнений. У детей данным способом определяют ретинированные (неспособные нормально прорезаться) зубы, стадию рассасывания корней молочных зубов и стадию формирования корней постоянных зубов, а также размер непрорезавшегося зуба.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Направляют на данное обследование стоматологи.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Исследование проводится на рентгенографическом дентальном аппарате.</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Противопоказания для рентгенографии зуба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Пациент во время рентгенографии зуба получает совсем незначительную дозу излучения. Однако это обследование с осторожностью назначают беременным женщинам и маленьким детям. Следует учитывать, что плод, особенно чувствителен к воздействию радиации в I триместре беременности.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Методика проведения рентгенографии зуба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 xml:space="preserve">Перед проведением процедуры на пациента надевают специальный свинцовый фартук, защищающий его от нежелательного воздействия рентгеновских лучей, и усаживают на стул. Существует несколько методик проведения рентгенографии зуба. Чаще всего проводят внутриротовые контактные снимки. Ренгенолаборант устанавливает специальную датчик внутри рта в проекции исследуемого зуба и просит пациента прижать ее пальцем. Затем рентгенлаборант располагает источник излучения </w:t>
      </w:r>
      <w:r w:rsidRPr="004E0BC6">
        <w:rPr>
          <w:rFonts w:ascii="Times New Roman" w:eastAsia="Times New Roman" w:hAnsi="Times New Roman" w:cs="Times New Roman"/>
          <w:color w:val="333333"/>
          <w:sz w:val="36"/>
          <w:szCs w:val="36"/>
          <w:lang w:eastAsia="ru-RU"/>
        </w:rPr>
        <w:lastRenderedPageBreak/>
        <w:t>напротив исследуемого зуба и включает рентгеновский аппарат. Процедура в целом длится всего несколько секунд. Внеротовая методика снимков используется для исследования единичных зубов чаще всего при отсутствии возможности провести внутриротовую рентгенограмму, например, при повышенном рвотном рефлексе или тризме (непроизвольном сокращении жевательных мышц). Изображения зубов и окружающих их тканей при ее применении получаются менее четкими.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Полученные снимки необходимо показать направившему на обследование врачу. Он и занимается их расшифровкой.</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Что Такое ортопантомограмма и для чего она нужна?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Ортопантомограмма (или "ОПТГ", "панорамный снимок зубочелюстной системы") - одна из разновидностей диагностической рентгенографии. В стоматологии ОПТГ имеет ключевое значение - многие виды лечения нельзя начинать без проведения этого метода диагностики. В техническом отношении проводится она следующим образом: источник луча (рентгеновская трубка) и его приемник (пленка или цифровой датчик" движутся вокруг исследуемого объекта в противоположных направлениях. В результате, в фокусе оказывается очень ограниченная часть объекта изучения, все остальное оказывается размытым. Делаются панорамные снимки с помощью ортопантомографов. Ортопантомографы бывают разные - пленочные и цифровые. Пленочные ОПТГ - почти история, в то время как "цифра" занимает все больше и больше места в современной стоматологии.</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 xml:space="preserve">Существует распространенное мнение о вреде данного вида исследования. На самом деле, объем излучения даже пленочного ортопантомографа таков, что можно делать панорамные снимки каждый день в течение месяца без ощутимого вреда для здоровья. А излучение цифровых </w:t>
      </w:r>
      <w:r w:rsidRPr="004E0BC6">
        <w:rPr>
          <w:rFonts w:ascii="Times New Roman" w:eastAsia="Times New Roman" w:hAnsi="Times New Roman" w:cs="Times New Roman"/>
          <w:color w:val="333333"/>
          <w:sz w:val="36"/>
          <w:szCs w:val="36"/>
          <w:lang w:eastAsia="ru-RU"/>
        </w:rPr>
        <w:lastRenderedPageBreak/>
        <w:t>аппаратов в разы меньше, чем у пленочных и получаемая доза излучения намного меньше той, что Вы получаете, к примеру, при двухчасовом авиаперелете.</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b/>
          <w:bCs/>
          <w:color w:val="333333"/>
          <w:sz w:val="36"/>
          <w:szCs w:val="36"/>
          <w:lang w:eastAsia="ru-RU"/>
        </w:rPr>
        <w:t>Когда нужна ортопантомограмма?</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В принципе, она нужна всегда. При лечении зубов, протезировании, ортодонтическом лечении, в хирургии и имплантологии, даже в ринологии при исследовании придаточных пазух носа ценность панорамных снимков невозможно переоценить.</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Однако ориентироваться только по ОПТГ в некоторых случаях нельзя - все же, мы переносим объемное изображение на плоскость, а поэтому возможны искажения. Но следует рассматривать ОПТГ как первичное рентгенологическое обследование, по результатам которого выстраивается тактика как дальнейшей, более углубленной диагностики, так и лечения.</w:t>
      </w:r>
    </w:p>
    <w:p w:rsidR="004E0BC6" w:rsidRPr="004E0BC6" w:rsidRDefault="004E0BC6" w:rsidP="004E0BC6">
      <w:pPr>
        <w:shd w:val="clear" w:color="auto" w:fill="FFFFFF"/>
        <w:spacing w:after="135" w:line="240" w:lineRule="auto"/>
        <w:rPr>
          <w:rFonts w:ascii="Times New Roman" w:eastAsia="Times New Roman" w:hAnsi="Times New Roman" w:cs="Times New Roman"/>
          <w:color w:val="333333"/>
          <w:sz w:val="36"/>
          <w:szCs w:val="36"/>
          <w:lang w:eastAsia="ru-RU"/>
        </w:rPr>
      </w:pPr>
      <w:r w:rsidRPr="004E0BC6">
        <w:rPr>
          <w:rFonts w:ascii="Times New Roman" w:eastAsia="Times New Roman" w:hAnsi="Times New Roman" w:cs="Times New Roman"/>
          <w:color w:val="333333"/>
          <w:sz w:val="36"/>
          <w:szCs w:val="36"/>
          <w:lang w:eastAsia="ru-RU"/>
        </w:rPr>
        <w:t>ОПТГ дает хорошее представление о расположении зубов мудрости . Даже прицельные снимки не дают полной картины о строении и локализации восьмерок. Поэтому без проведения ОПТГ не рекомендуют браться за удаление или лечение</w:t>
      </w:r>
    </w:p>
    <w:p w:rsidR="00D75D53" w:rsidRDefault="00D75D53">
      <w:bookmarkStart w:id="0" w:name="_GoBack"/>
      <w:bookmarkEnd w:id="0"/>
    </w:p>
    <w:sectPr w:rsidR="00D75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6B1"/>
    <w:multiLevelType w:val="multilevel"/>
    <w:tmpl w:val="619286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14410E"/>
    <w:multiLevelType w:val="multilevel"/>
    <w:tmpl w:val="E2569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711B32"/>
    <w:multiLevelType w:val="multilevel"/>
    <w:tmpl w:val="F006C8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AC768E"/>
    <w:multiLevelType w:val="multilevel"/>
    <w:tmpl w:val="D2B85F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28474A"/>
    <w:multiLevelType w:val="multilevel"/>
    <w:tmpl w:val="27DA19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294976"/>
    <w:multiLevelType w:val="multilevel"/>
    <w:tmpl w:val="0D7493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0E4350"/>
    <w:multiLevelType w:val="multilevel"/>
    <w:tmpl w:val="3904A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3A63F0"/>
    <w:multiLevelType w:val="multilevel"/>
    <w:tmpl w:val="987E9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E7B5A4C"/>
    <w:multiLevelType w:val="multilevel"/>
    <w:tmpl w:val="B58E9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09D2F9D"/>
    <w:multiLevelType w:val="multilevel"/>
    <w:tmpl w:val="A3324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1C47A7E"/>
    <w:multiLevelType w:val="multilevel"/>
    <w:tmpl w:val="E842E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4E03790"/>
    <w:multiLevelType w:val="multilevel"/>
    <w:tmpl w:val="8CA87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FED29BA"/>
    <w:multiLevelType w:val="multilevel"/>
    <w:tmpl w:val="1C30A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2421157"/>
    <w:multiLevelType w:val="multilevel"/>
    <w:tmpl w:val="F94468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BA9644A"/>
    <w:multiLevelType w:val="multilevel"/>
    <w:tmpl w:val="55841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1B112D1"/>
    <w:multiLevelType w:val="multilevel"/>
    <w:tmpl w:val="41F82D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2DF28DA"/>
    <w:multiLevelType w:val="multilevel"/>
    <w:tmpl w:val="FA3C7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8CF7B09"/>
    <w:multiLevelType w:val="multilevel"/>
    <w:tmpl w:val="B608D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DF2733D"/>
    <w:multiLevelType w:val="multilevel"/>
    <w:tmpl w:val="9CB8EB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8"/>
  </w:num>
  <w:num w:numId="3">
    <w:abstractNumId w:val="16"/>
  </w:num>
  <w:num w:numId="4">
    <w:abstractNumId w:val="8"/>
  </w:num>
  <w:num w:numId="5">
    <w:abstractNumId w:val="9"/>
  </w:num>
  <w:num w:numId="6">
    <w:abstractNumId w:val="11"/>
  </w:num>
  <w:num w:numId="7">
    <w:abstractNumId w:val="10"/>
  </w:num>
  <w:num w:numId="8">
    <w:abstractNumId w:val="17"/>
  </w:num>
  <w:num w:numId="9">
    <w:abstractNumId w:val="0"/>
  </w:num>
  <w:num w:numId="10">
    <w:abstractNumId w:val="4"/>
  </w:num>
  <w:num w:numId="11">
    <w:abstractNumId w:val="14"/>
  </w:num>
  <w:num w:numId="12">
    <w:abstractNumId w:val="6"/>
  </w:num>
  <w:num w:numId="13">
    <w:abstractNumId w:val="15"/>
  </w:num>
  <w:num w:numId="14">
    <w:abstractNumId w:val="5"/>
  </w:num>
  <w:num w:numId="15">
    <w:abstractNumId w:val="13"/>
  </w:num>
  <w:num w:numId="16">
    <w:abstractNumId w:val="12"/>
  </w:num>
  <w:num w:numId="17">
    <w:abstractNumId w:val="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67"/>
    <w:rsid w:val="004E0BC6"/>
    <w:rsid w:val="00517267"/>
    <w:rsid w:val="00D7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BDCDF-C258-474F-80A0-4353CAD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E0B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0B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0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0B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3667</Words>
  <Characters>20903</Characters>
  <Application>Microsoft Office Word</Application>
  <DocSecurity>0</DocSecurity>
  <Lines>174</Lines>
  <Paragraphs>49</Paragraphs>
  <ScaleCrop>false</ScaleCrop>
  <Company>SPecialiST RePack</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2019-10-15T05:55:00Z</dcterms:created>
  <dcterms:modified xsi:type="dcterms:W3CDTF">2019-10-15T05:55:00Z</dcterms:modified>
</cp:coreProperties>
</file>