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927"/>
      </w:tblGrid>
      <w:tr w:rsidR="008B1ADD" w:rsidRPr="008B1ADD" w:rsidTr="005611D2">
        <w:tc>
          <w:tcPr>
            <w:tcW w:w="4927" w:type="dxa"/>
            <w:shd w:val="clear" w:color="auto" w:fill="auto"/>
          </w:tcPr>
          <w:p w:rsidR="008B1ADD" w:rsidRPr="008B1ADD" w:rsidRDefault="008B1ADD" w:rsidP="005611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  <w:shd w:val="clear" w:color="auto" w:fill="auto"/>
          </w:tcPr>
          <w:p w:rsidR="008B1ADD" w:rsidRPr="008B1ADD" w:rsidRDefault="008B1ADD" w:rsidP="005611D2">
            <w:pPr>
              <w:jc w:val="center"/>
              <w:rPr>
                <w:rFonts w:ascii="Times New Roman" w:hAnsi="Times New Roman" w:cs="Times New Roman"/>
              </w:rPr>
            </w:pPr>
            <w:r w:rsidRPr="008B1ADD"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  <w:r w:rsidRPr="008B1ADD">
              <w:rPr>
                <w:rFonts w:ascii="Times New Roman" w:hAnsi="Times New Roman" w:cs="Times New Roman"/>
                <w:sz w:val="28"/>
                <w:szCs w:val="28"/>
              </w:rPr>
              <w:br/>
              <w:t>постановлением администрации</w:t>
            </w:r>
            <w:r w:rsidRPr="008B1ADD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муниципального образования</w:t>
            </w:r>
            <w:r w:rsidRPr="008B1ADD">
              <w:rPr>
                <w:rFonts w:ascii="Times New Roman" w:hAnsi="Times New Roman" w:cs="Times New Roman"/>
                <w:sz w:val="28"/>
                <w:szCs w:val="28"/>
              </w:rPr>
              <w:br/>
              <w:t>город Краснодар</w:t>
            </w:r>
            <w:r w:rsidRPr="008B1ADD">
              <w:rPr>
                <w:rFonts w:ascii="Times New Roman" w:hAnsi="Times New Roman" w:cs="Times New Roman"/>
                <w:sz w:val="28"/>
                <w:szCs w:val="28"/>
              </w:rPr>
              <w:br/>
              <w:t>от ____________ № ________</w:t>
            </w:r>
          </w:p>
        </w:tc>
      </w:tr>
    </w:tbl>
    <w:p w:rsidR="008B1ADD" w:rsidRPr="008B1ADD" w:rsidRDefault="008B1ADD" w:rsidP="008B1ADD">
      <w:pPr>
        <w:rPr>
          <w:rFonts w:ascii="Times New Roman" w:hAnsi="Times New Roman" w:cs="Times New Roman"/>
          <w:sz w:val="28"/>
          <w:szCs w:val="28"/>
        </w:rPr>
      </w:pPr>
    </w:p>
    <w:p w:rsidR="008B1ADD" w:rsidRPr="008B1ADD" w:rsidRDefault="008B1ADD" w:rsidP="008B1ADD">
      <w:pPr>
        <w:rPr>
          <w:rFonts w:ascii="Times New Roman" w:hAnsi="Times New Roman" w:cs="Times New Roman"/>
          <w:sz w:val="28"/>
          <w:szCs w:val="28"/>
        </w:rPr>
      </w:pPr>
    </w:p>
    <w:p w:rsidR="008B1ADD" w:rsidRPr="008B1ADD" w:rsidRDefault="008B1ADD" w:rsidP="008B1ADD">
      <w:pPr>
        <w:rPr>
          <w:rFonts w:ascii="Times New Roman" w:hAnsi="Times New Roman" w:cs="Times New Roman"/>
          <w:sz w:val="28"/>
          <w:szCs w:val="28"/>
        </w:rPr>
      </w:pPr>
    </w:p>
    <w:p w:rsidR="008B1ADD" w:rsidRPr="008B1ADD" w:rsidRDefault="008B1ADD" w:rsidP="008B1AD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8B1ADD">
        <w:rPr>
          <w:rFonts w:ascii="Times New Roman" w:hAnsi="Times New Roman"/>
          <w:b/>
          <w:sz w:val="28"/>
          <w:szCs w:val="28"/>
        </w:rPr>
        <w:t>ПРЕДЕЛЬНЫЕ МАКСИМАЛЬНЫЕ ЦЕНЫ</w:t>
      </w:r>
    </w:p>
    <w:p w:rsidR="008B1ADD" w:rsidRPr="008B1ADD" w:rsidRDefault="008B1ADD" w:rsidP="008B1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DD">
        <w:rPr>
          <w:rFonts w:ascii="Times New Roman" w:hAnsi="Times New Roman" w:cs="Times New Roman"/>
          <w:b/>
          <w:sz w:val="28"/>
          <w:szCs w:val="28"/>
        </w:rPr>
        <w:t>на платные медицинские услуги (работы),</w:t>
      </w:r>
    </w:p>
    <w:p w:rsidR="008B1ADD" w:rsidRPr="008B1ADD" w:rsidRDefault="008B1ADD" w:rsidP="008B1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DD">
        <w:rPr>
          <w:rFonts w:ascii="Times New Roman" w:hAnsi="Times New Roman" w:cs="Times New Roman"/>
          <w:b/>
          <w:sz w:val="28"/>
          <w:szCs w:val="28"/>
        </w:rPr>
        <w:t>относящиеся к основным видам деятельности</w:t>
      </w:r>
    </w:p>
    <w:p w:rsidR="008B1ADD" w:rsidRPr="008B1ADD" w:rsidRDefault="008B1ADD" w:rsidP="008B1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ADD">
        <w:rPr>
          <w:rFonts w:ascii="Times New Roman" w:hAnsi="Times New Roman" w:cs="Times New Roman"/>
          <w:b/>
          <w:sz w:val="28"/>
          <w:szCs w:val="28"/>
        </w:rPr>
        <w:t>муниципального бюджетного учреждения здравоохранения</w:t>
      </w:r>
    </w:p>
    <w:p w:rsidR="008B1ADD" w:rsidRPr="008B1ADD" w:rsidRDefault="00C003FC" w:rsidP="008B1A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поликлиники № 23</w:t>
      </w:r>
    </w:p>
    <w:p w:rsidR="00862E76" w:rsidRPr="008B1ADD" w:rsidRDefault="00862E76">
      <w:pPr>
        <w:rPr>
          <w:rFonts w:ascii="Times New Roman" w:hAnsi="Times New Roman" w:cs="Times New Roman"/>
          <w:sz w:val="28"/>
          <w:szCs w:val="28"/>
        </w:rPr>
      </w:pPr>
    </w:p>
    <w:p w:rsidR="008B1ADD" w:rsidRPr="008B1ADD" w:rsidRDefault="008B1ADD">
      <w:pPr>
        <w:rPr>
          <w:rFonts w:ascii="Times New Roman" w:hAnsi="Times New Roman" w:cs="Times New Roman"/>
          <w:sz w:val="28"/>
          <w:szCs w:val="28"/>
        </w:rPr>
      </w:pPr>
    </w:p>
    <w:p w:rsidR="008B1ADD" w:rsidRPr="008B1ADD" w:rsidRDefault="008B1AD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7526"/>
        <w:gridCol w:w="1417"/>
      </w:tblGrid>
      <w:tr w:rsidR="00156B37" w:rsidRPr="00BF6313" w:rsidTr="00156B37">
        <w:trPr>
          <w:trHeight w:val="528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56B37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83058" w:rsidRPr="00BF6313" w:rsidRDefault="00183058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526" w:type="dxa"/>
            <w:shd w:val="clear" w:color="auto" w:fill="auto"/>
            <w:vAlign w:val="center"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  <w:r w:rsidR="00892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(работы)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6B37" w:rsidRPr="00BF6313" w:rsidRDefault="00156B37" w:rsidP="00156B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Цена,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(без НДС)</w:t>
            </w:r>
          </w:p>
        </w:tc>
      </w:tr>
      <w:tr w:rsidR="00183058" w:rsidRPr="00BF6313" w:rsidTr="00183058">
        <w:trPr>
          <w:trHeight w:val="226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183058" w:rsidRPr="00BF6313" w:rsidRDefault="00183058" w:rsidP="00183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6" w:type="dxa"/>
            <w:shd w:val="clear" w:color="auto" w:fill="auto"/>
            <w:vAlign w:val="center"/>
            <w:hideMark/>
          </w:tcPr>
          <w:p w:rsidR="00183058" w:rsidRPr="00BF6313" w:rsidRDefault="00183058" w:rsidP="00183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83058" w:rsidRPr="00BF6313" w:rsidRDefault="00183058" w:rsidP="001830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753B1C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  <w:r w:rsidR="0015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56B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консультация) 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врача-терапевта первичный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8D57C1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753B1C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(осмотр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консультация) врача-терапевта повторный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8D57C1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приём (осмот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консультация) врача-терапевта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8D57C1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Антропометрические исследования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8D57C1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артериального давления на периферических артериях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8D57C1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базальной температуры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8D57C1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массы тела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8D5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D5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Термометрия общая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8D57C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8D5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753B1C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(осмотр, консультация) врача-педиатра участкового первичный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F4C67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241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753B1C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(осмотр, консультация) врача-педиатра участкового повторный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F4C67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</w:t>
            </w:r>
            <w:r w:rsidR="0075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(осмотр, консультация) врача-педиатра уч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сткового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F4C67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180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C003FC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Сестринский патронаж новорождё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на дому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F4C67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753B1C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врача-педиатра участкового на дому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F4C67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438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753B1C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(осмотр, консультация) врача-кардиолога первичный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F4C67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301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753B1C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(осмотр, консультация) врача-кардиолога повторный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F4C67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753B1C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(осмотр, консультация) врача-кардиолога профилактический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F4C67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847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  <w:r w:rsidR="0084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 12</w:t>
            </w:r>
            <w:r w:rsidR="0074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отведениях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F4C67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262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847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  <w:r w:rsidR="0084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при профилактических осмотрах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F4C67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242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847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  <w:r w:rsidR="0084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одного исследования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F4C67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176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847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  <w:r w:rsidR="0084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при профилактических осмотрах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F4C67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 с описанием одного исследования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F4C67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753B1C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(осмотр, консультация) врача-невролога первичный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F4C67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753B1C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(осмотр, консультация) врача-невролога повторный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F4C67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188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приём (осмот</w:t>
            </w:r>
            <w:r w:rsidR="0074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консультация) врача-невролога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F4C67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Динамометрия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9C6C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9C6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753B1C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(осмотр, консультация) врача-хирурга первичный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9C6C42" w:rsidP="009C6C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753B1C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(осмотр, консультация) врача-хирурга повторный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9C6C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C6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приём (осмот</w:t>
            </w:r>
            <w:r w:rsidR="0074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консультация) врача-хирурга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9C6C4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C6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621E1D" w:rsidRPr="00BF6313" w:rsidTr="0079722E">
        <w:trPr>
          <w:trHeight w:val="26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621E1D" w:rsidRPr="00BF6313" w:rsidRDefault="00621E1D" w:rsidP="0079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526" w:type="dxa"/>
            <w:shd w:val="clear" w:color="auto" w:fill="auto"/>
            <w:vAlign w:val="center"/>
            <w:hideMark/>
          </w:tcPr>
          <w:p w:rsidR="00621E1D" w:rsidRPr="00BF6313" w:rsidRDefault="00621E1D" w:rsidP="0079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21E1D" w:rsidRPr="00BF6313" w:rsidRDefault="00621E1D" w:rsidP="0079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при гнойных заболевани</w:t>
            </w:r>
            <w:r w:rsidR="0074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кожи и подкожной клетчатки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9C6C42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при вросшем ногте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9C6C42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723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панариция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9C6C42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768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дренажа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9C6C42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643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Пункция внутрисуставная с введением лекарственных препаратов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9C6C42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асептической раны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E130F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хирургических швов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E130F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753B1C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(осмотр, консультация) врача-уролога первичный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E130F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753B1C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(осмотр, консультация) врача-уролога повторный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E130F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206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</w:t>
            </w:r>
            <w:r w:rsidR="0075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(осмотр, консультация) врача-уролога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E130F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Инстил</w:t>
            </w:r>
            <w:r w:rsidR="0074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яция уретры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E130F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Инстил</w:t>
            </w:r>
            <w:r w:rsidR="0074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яция мочевого пузыря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E130F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Катетеризация мочевого пузыря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E130F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403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простаты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E130F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138,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атеромы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E130F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Замена, удаление эпицистомического дренажа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E130F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897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Пальцевое исследование предстательной железы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E130F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Установка, замена, удаление уретрального катетера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E130F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582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мазка из уретры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E7AAF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753B1C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(осмотр, консультация) врача-онколога первичный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E7AAF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182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753B1C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(осмотр, консультация) врача-онколога повторный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E7AAF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</w:t>
            </w:r>
            <w:r w:rsidR="0075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(осмотр, консультация) врача-онколога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E7AAF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133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753B1C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(осмотр, консультация) врача-оториноларинголога первичный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E7AAF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753B1C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(осмотр, консультация) врача-оториноларинголога повторный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E7AAF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приём (осмотр, консультация) врача-оторинола</w:t>
            </w:r>
            <w:r w:rsidR="0084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ринголога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E7AAF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186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проходимости слуховой трубы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E7AAF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159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Пальцевое исследование носоглотки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E7AAF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Инсуфляция лекарств в ухо, горло, нос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E7AAF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Промывание серных пробок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E7AAF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221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мазка-отпечатка со слизистой зева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E7AAF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мазка-отпечатка со слизистой носа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E7AAF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мазков из уха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E7AAF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847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слуха ш</w:t>
            </w:r>
            <w:r w:rsidR="0084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потом и разговорной речью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BC1F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C1F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органов слуха с помощью камертона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BC1F6B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дыхательной и обоняемой функции (ольфактометрия)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BC1F6B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513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Ларингоскопия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BC1F6B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591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528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74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 верхних дыхательных путей с использованием дополнител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источников света, шпателя и зеркал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BC1F6B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401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органа слуха (отоскопия)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BC1F6B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полости рта с помощью дополнительных инструментов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BC1F6B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Фарингоскопия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BC1F6B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689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ушной серы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BC1F6B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</w:t>
            </w:r>
            <w:r w:rsidR="0084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B76982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371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инородного тела из слухового отверстия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B76982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262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Риноскопия задняя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B76982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Риноскопия передняя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B76982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Продувание евстахиевой трубы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B76982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753B1C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(осмотр, консультация) врача-офтальмолога первичный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B76982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355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5702FC" w:rsidRPr="00BF6313" w:rsidTr="0079722E">
        <w:trPr>
          <w:trHeight w:val="26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5702FC" w:rsidRPr="00BF6313" w:rsidRDefault="005702FC" w:rsidP="0079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526" w:type="dxa"/>
            <w:shd w:val="clear" w:color="auto" w:fill="auto"/>
            <w:vAlign w:val="center"/>
            <w:hideMark/>
          </w:tcPr>
          <w:p w:rsidR="005702FC" w:rsidRPr="00BF6313" w:rsidRDefault="005702FC" w:rsidP="0079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02FC" w:rsidRPr="00BF6313" w:rsidRDefault="005702FC" w:rsidP="0079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753B1C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(осмотр, консультация) врача-офтальмолога повторный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F66157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296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приём (осмотр, консультация) врача-офтальмолога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F66157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149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на светоощущение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F66157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71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глаза при боковом освещении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F66157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158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глазного дна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F66157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289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переднего сегмента глаза методом бокового освещения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F66157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305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цветоощущения по полихроматическим таблицам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F66157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F66157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363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контактной коррекции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361BC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266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сред глаза в проходящем свете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361BC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очковой коррекции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361BC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216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рефракции с помощью набора пробных линз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361BC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Офтальмодинамометрия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361BC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388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Офтальмометрия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361BC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266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Рефрактометрия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361BC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Тонометрия глаза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361BC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213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остроты зрения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361BC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полей зрения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361BC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335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внутриглазного давления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361BC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остроты зрения без коррекции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361BC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остроты зрения с коррекцией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3D4DE5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характера зрения, бинокулярного зрения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3D4DE5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753B1C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(осмотр, консультация) врача-эндокринолога первичный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3D4DE5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271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753B1C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(осмотр, консультация) врача-эндокринолога повторный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3D4DE5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753B1C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(осмотр, консультация) врача-эндокринолога профилактич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3D4DE5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</w:t>
            </w:r>
            <w:r w:rsidR="0075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(осмотр, консультация) врача-гинеколога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9B3074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753B1C" w:rsidP="00847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(осмотр, консультация) врача-гинеколога первичный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9B3074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220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753B1C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(осмотр, консультация) врача-гинеколога повторный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9B3074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внутриматочной спирали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9B3074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365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внутриматочной спирали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9B3074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шейки матки в зеркалах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9B3074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влагалищного мазка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9B3074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цервикального мазка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9B3074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145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Кольпоскопия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9B3074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</w:t>
            </w:r>
            <w:r w:rsidR="0084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на цитологию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9B3074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847074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на онкоцитологию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9B3074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мазков из урерты и влагалища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9B3074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119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посева из вагины на флору и чувствительность к антибиотикам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441C3B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соскоба на энтеробиоз (обнаружение яиц остриц)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441C3B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желчного пузыря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441C3B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847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забрюши</w:t>
            </w:r>
            <w:r w:rsidR="0084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пространства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441C3B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матки и придатков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441C3B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283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528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органов брюшной полости (общее </w:t>
            </w:r>
            <w:r w:rsidR="0084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абдоминальное исследование)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441C3B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Комплексное </w:t>
            </w:r>
            <w:r w:rsidR="0084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47074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льтразвуковое исследование 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мочеполовой си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441C3B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мочевого пузыря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441C3B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5702FC" w:rsidRPr="00BF6313" w:rsidTr="0079722E">
        <w:trPr>
          <w:trHeight w:val="26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5702FC" w:rsidRPr="00BF6313" w:rsidRDefault="005702FC" w:rsidP="0079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526" w:type="dxa"/>
            <w:shd w:val="clear" w:color="auto" w:fill="auto"/>
            <w:vAlign w:val="center"/>
            <w:hideMark/>
          </w:tcPr>
          <w:p w:rsidR="005702FC" w:rsidRPr="00BF6313" w:rsidRDefault="005702FC" w:rsidP="0079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02FC" w:rsidRPr="00BF6313" w:rsidRDefault="005702FC" w:rsidP="0079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мочеточников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627A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57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молочных жел</w:t>
            </w:r>
            <w:r w:rsidR="0057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627A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847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мошонки (яички, придатки)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627A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847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тазобедренных суставов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627A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головного мозга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627A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283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желчного пузыря с определением фун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627A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625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лимфоузлов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627A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847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мягких тканей</w:t>
            </w:r>
            <w:r w:rsidR="0084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одна группа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627A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надпочечников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627A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печени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627A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поверхностных лимфатических узлов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627A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поджелудочной железы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627A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627A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селезёнки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627A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трансабдоминальное женских половых органов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627A9" w:rsidP="00A627A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361,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трансабдоминальное мочевого пузыря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627A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трансабдоминальное предстательной железы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627A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щитовидной железы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627A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215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Нейросонография с цветовым допплеровским картированием мозг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 сосудов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627A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478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Нейросонография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627A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332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брахеоцефальных артерий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627A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430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желчного пузыря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627A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609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забрюшинного пространства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627A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121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матки и придатков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627A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простаты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627A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</w:t>
            </w:r>
            <w:r w:rsidR="0084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ковое исследование молочных желё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627A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мочевого пузыря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627A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мягких тканей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627A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надпочечников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627A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мошонки (яички, придатки)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627A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218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печени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627A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плевры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627A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лимфоузлов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627A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поджелудочной железы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627A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218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почек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627A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609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="0084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ьтразвуковое исследование селезё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C5D20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 щитовидной железы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C5D20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170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847074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брюшной полости (общее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абдоминальное исследование)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C5D20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511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847074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Ультразвуковое исследование 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желчного пузыря с определением фун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сократимости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C5D20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609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847074" w:rsidP="00847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Ультразвуковое исследование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периферических сосудов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C5D20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219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 c с допплеровским анализом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C5D20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572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5702FC" w:rsidRPr="00BF6313" w:rsidTr="0079722E">
        <w:trPr>
          <w:trHeight w:val="26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5702FC" w:rsidRPr="00BF6313" w:rsidRDefault="005702FC" w:rsidP="0079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526" w:type="dxa"/>
            <w:shd w:val="clear" w:color="auto" w:fill="auto"/>
            <w:vAlign w:val="center"/>
            <w:hideMark/>
          </w:tcPr>
          <w:p w:rsidR="005702FC" w:rsidRPr="00BF6313" w:rsidRDefault="005702FC" w:rsidP="0079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02FC" w:rsidRPr="00BF6313" w:rsidRDefault="005702FC" w:rsidP="0079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Эхокардиография с цветным картированием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C5D20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572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с применением медикаментов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C5D20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573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Электрокардиография с физическими упражнениями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C5D20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573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84707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ЭКГ</w:t>
            </w:r>
            <w:r w:rsidR="0084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в 12</w:t>
            </w:r>
            <w:r w:rsidR="008470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-ти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отведениях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C5D20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C5D20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193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107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пломбы из цемента при поверхностном и среднем кариесе II и III класса по Бл</w:t>
            </w:r>
            <w:r w:rsidR="0010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C5D20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Витальное окрашивание кариозного пятна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C5D20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Диатермокоагуляция одного десневого сосочка, содержимого одного канала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C5D20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181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1076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Одонтометрия </w:t>
            </w:r>
            <w:r w:rsidR="0010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одного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зуба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C5D20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одной дентальной рентгенограммы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C5D20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528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пломбы из композитов  при поверхностном и сре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 кариесе химического отверждения II и III класса по Блеку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C5D20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588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528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57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</w:t>
            </w:r>
            <w:r w:rsidR="0010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пломбы при поверхностном и среднем кариесе</w:t>
            </w:r>
            <w:r w:rsidR="0005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 и V класса по Блеку,</w:t>
            </w:r>
            <w:r w:rsidR="00107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кариесе цемента корня (сэндвич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-техника)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C5D20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975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D90B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Полировка пломбы из композита при лечении ка</w:t>
            </w:r>
            <w:r w:rsidR="00D9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риозных полостей</w:t>
            </w:r>
            <w:r w:rsidR="0005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D9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I, II, III, V 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 по Бл</w:t>
            </w:r>
            <w:r w:rsidR="00D9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7D5D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D5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528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D90B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Полировка пломбы при реставрационных работах и при лечении к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риозных полостей IV класса по Бл</w:t>
            </w:r>
            <w:r w:rsidR="00D9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D5D18" w:rsidP="007D5D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522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528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D90B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Наложение одной пломбы при поверхностном и среднем кариесе </w:t>
            </w:r>
            <w:r w:rsidR="0005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и III класса по Бл</w:t>
            </w:r>
            <w:r w:rsidR="00D9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(сэндвич-техника)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7D5D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D5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цвета эмали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7D5D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7D5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455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528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формы зуба при полном отсутствии коронки зуба (включена работа по подготовке корневого канала для рамки, поста)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7D5D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7D5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273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Фиксация поста в корневом канале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D5D18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619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лекарственных средств в корневой канал при лечении дес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руктивных форм периодонтитов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7D5D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7D5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Трепанация зуба, искусственной коронки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7D5D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D5D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одного хорошо проходимого корневого канала без примен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средств резорбции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D5D18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831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обтурация одного корневого канала гуттаперчей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D5D18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1308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Распломбировка одного корневого канала, пломбированного цинк-эвгеноловой пастой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D5D18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665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Извлечение фиксированного инородного тела из одного корневого к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D5D18" w:rsidP="007D5D1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1234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лечебной прокладки при глубоком кариесе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D5D18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322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(без проведения лечебно-диагностических мероприятий)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D5D18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112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Отбеливание коронки зуба (1 сеанс)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D5D18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341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528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053D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одной единицы дефекта зубного ряда с применением стекловолоконных материалов и фотополимеров прямым способом</w:t>
            </w:r>
            <w:r w:rsidR="0005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   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премоляров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D5D18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3175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528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053D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одной единицы включенного дефекта зубного ряда с применением стекловолоконных материалов и фотополимеров непр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мым способом</w:t>
            </w:r>
            <w:r w:rsidR="0005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фронтальных зубов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DD6B94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4516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одной фиссуры герметиком из светоотверждаемого комп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зита</w:t>
            </w:r>
          </w:p>
          <w:p w:rsidR="005702FC" w:rsidRPr="00BF6313" w:rsidRDefault="005702FC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DD6B94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445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5702FC" w:rsidRPr="00BF6313" w:rsidTr="005702FC">
        <w:trPr>
          <w:trHeight w:val="332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5702FC" w:rsidRPr="00BF6313" w:rsidRDefault="005702FC" w:rsidP="0079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526" w:type="dxa"/>
            <w:shd w:val="clear" w:color="auto" w:fill="auto"/>
            <w:vAlign w:val="center"/>
            <w:hideMark/>
          </w:tcPr>
          <w:p w:rsidR="005702FC" w:rsidRPr="00BF6313" w:rsidRDefault="005702FC" w:rsidP="0079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5702FC" w:rsidRPr="00BF6313" w:rsidRDefault="005702FC" w:rsidP="0079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6B37" w:rsidRPr="00BF6313" w:rsidTr="00CA4C40">
        <w:trPr>
          <w:trHeight w:val="528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D90B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пломбы из композитов при поверхностном и сре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 кариесе химического отверждения I и V класса по Бл</w:t>
            </w:r>
            <w:r w:rsidR="00D9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ку, кариес</w:t>
            </w:r>
            <w:r w:rsidR="00D9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цемента корня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9722E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513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528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D90B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пломбы из композитов при поверхностном и сре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 кариесе химического отверждения IV класса по Бл</w:t>
            </w:r>
            <w:r w:rsidR="00D9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9722E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762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D90B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пломбы из цемента при поверхностном и среднем кариесе IV класса по Бл</w:t>
            </w:r>
            <w:r w:rsidR="00D9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9722E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528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D90B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пломбы из цемента при поверхностном и среднем кариесе I и V класса по Бл</w:t>
            </w:r>
            <w:r w:rsidR="00D9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ку, кариес</w:t>
            </w:r>
            <w:r w:rsidR="00D9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цемента корня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9722E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528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D90B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одной пломбы при поверхностном и среднем кариесе</w:t>
            </w:r>
            <w:r w:rsidR="00D9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IV класса по Бл</w:t>
            </w:r>
            <w:r w:rsidR="00D9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 (сэндвич-техника)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9722E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Распломбирование одного канала под штифт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9722E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701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</w:t>
            </w:r>
            <w:r w:rsidR="00D9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бировка одного корневого канала, пломбированного фосфат-цементом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9722E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1444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Распло</w:t>
            </w:r>
            <w:r w:rsidR="00D90B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бировка одного корневого канала, пломбированного резо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цин-формалиновой пастой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9722E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1281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Шинирование зубов с применением композита (в области одного зуба)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9722E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431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пломбы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9722E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208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кровотечения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9722E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366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раны в полости рта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9722E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удаление зуба с разъединением корней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9D5D02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ретенированного, дистопированного зуба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9D5D02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919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капюшона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9D5D02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309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альвеолярного отростка для подготовки к протезированию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9D5D02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1892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Гемисекция, ампутация корня зуба с выкраиванием слизисто-надкост</w:t>
            </w:r>
            <w:r w:rsidR="00D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ничного лоскута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9D5D02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986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DC0885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Короно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радикулярная сепарация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9D5D02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1052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верхушки корня одного зуба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9D5D02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1846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одного шва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9D5D02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гигиене полости рта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9D5D02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132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Коррекция уздечки языка, губы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9D5D02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491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пародонтального абсцесса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9D5D02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Внутриротовой разрез с дренированием раны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9D5D0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D5D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05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при неотложных стоматологических состояниях (включая осмотр)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9D5D02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528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Иссечение доброкачественного новообразования мягких тканей п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лости рта (папиллома, фиброма, эпулис, гипертрофический гингивит)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9D5D02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доброкачественного образования кости (одонтома, остеома и других)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9D5D02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1358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 пародонтальных карманов в области двух зубов с отслаив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лоскута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9D5D02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1610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Лечебная повязка на слизистую оболочку полости рта (один сеанс)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9D5D02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Гингивопластика в области шести зубов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BA647D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1679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DC0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Медикаментозное лечение пародонтальных карманов</w:t>
            </w:r>
            <w:r w:rsidR="00D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повязка</w:t>
            </w:r>
            <w:r w:rsidR="00D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BA647D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456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швов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BA647D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310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альвеолита с ревизией лунки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BA647D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335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шины с одной челюсти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BA647D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213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Вправление вывиха нижней челюсти</w:t>
            </w:r>
          </w:p>
          <w:p w:rsidR="007011D0" w:rsidRPr="00BF6313" w:rsidRDefault="007011D0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BA647D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375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7011D0" w:rsidRPr="00BF6313" w:rsidTr="0079722E">
        <w:trPr>
          <w:trHeight w:val="26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011D0" w:rsidRPr="00BF6313" w:rsidRDefault="007011D0" w:rsidP="0079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526" w:type="dxa"/>
            <w:shd w:val="clear" w:color="auto" w:fill="auto"/>
            <w:vAlign w:val="center"/>
            <w:hideMark/>
          </w:tcPr>
          <w:p w:rsidR="007011D0" w:rsidRPr="00BF6313" w:rsidRDefault="007011D0" w:rsidP="0079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11D0" w:rsidRPr="00BF6313" w:rsidRDefault="007011D0" w:rsidP="0079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DC0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заболеваний слюнных жел</w:t>
            </w:r>
            <w:r w:rsidR="00D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з, височно-нижнечелюстного су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 (первое посещение)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02BE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469</w:t>
            </w:r>
            <w:r w:rsidR="00156B37" w:rsidRPr="00E02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DC0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заболеваний слюнных жел</w:t>
            </w:r>
            <w:r w:rsidR="00D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з, височно-нижнечелюстного су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тава (последующее посещение)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02BE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223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повязки, компресса с участием врача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02BE9" w:rsidP="00E02B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 цистотомия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02BE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995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 обработка раны или инфицированной ткани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02BE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Рассечение уздечки языка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02BE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209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Резекция верхушки корня двух и более зубов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02BE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2813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528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Сложное удаление зуба с выкраиванием слизисто-надкостничного лоскута и резекцией костной пластинки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02BE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1287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камня из протока слюнной железы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02BE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843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постоянного зуба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E02B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E02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ретенционной кисты: цистотомия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02BE9" w:rsidP="00E02B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473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ретенционной кисты: цистэктомия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02BE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660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Перевязка после внеротового разреза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E02B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02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792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стоматологического статуса первичного больного (о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мотр, сбор анамнеза, заполнение зубной формулы, определение и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дексов КПУ, кп, КПУкп, ИГ, ПМА, состояния прикуса, степени а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тивности кариеса)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02BE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585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Медикаментозное лечение пародонтальных карманов: аппликация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02BE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Медикаментозное лечение пародонтальных карманов: инстилляция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E02B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E02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индекса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E02B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02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осмотр в процессе лечения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02BE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Кюретаж пародонтальных карманов в области двух зубов без отсла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лоскута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02BE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385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Снятие и анализ окклюдограммы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02BE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Сошлифовка эмали со ската бугра одного зуба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E02B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E02B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528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Восстановление одной единицы дефекта зубного ряда с применением стекловолоконных материалов и фотополимеров прямым способом:</w:t>
            </w:r>
            <w:r w:rsidR="00D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моляров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02BE9" w:rsidP="00E02BE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3534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528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DC0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Шинирование зубов с </w:t>
            </w:r>
            <w:r w:rsidR="00D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рименением стекловолоконных материалов (риббонд и другие)</w:t>
            </w:r>
            <w:r w:rsidR="00D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крепление к коронке одного зуба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02BE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980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528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DC0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назубных отложений ручным способом полностью (не м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5 зубов) с обязательным указанием зубной формулы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02BE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412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DC08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кариесогенности зубного нал</w:t>
            </w:r>
            <w:r w:rsidR="00DC0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(окрашивание)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02BE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</w:t>
            </w:r>
          </w:p>
        </w:tc>
      </w:tr>
      <w:tr w:rsidR="00156B37" w:rsidRPr="00BF6313" w:rsidTr="00CA4C40">
        <w:trPr>
          <w:trHeight w:val="528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053D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назубных отложений с помощью ультразвуковой аппарат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 полностью (не менее 5 зубов) с обязательным указанием зубной формулы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583B3C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343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528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профессиональной гигиены одного зуба при заболеваниях пародонта (снятие н</w:t>
            </w:r>
            <w:r w:rsidR="0005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ад-, поддесневого зубного камня,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шлифовка, п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лировка)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583B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58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528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053D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профессиональной гигиены одного зуба (снятие над-, поддесневого зубного камня, шлифовка, полировка)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583B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8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Лечение заболеваний слизистой оболочки полости рта (первый сеанс)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583B3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583B3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внутриротовая (инфильтрационная, проводниковая, вну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рипульпарная, интралигаментарная)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E0277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179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Анестезия аппликационная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EE027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Внеротовая анестезия (блокада)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E0277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394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7011D0" w:rsidRPr="00BF6313" w:rsidTr="0079722E">
        <w:trPr>
          <w:trHeight w:val="264"/>
        </w:trPr>
        <w:tc>
          <w:tcPr>
            <w:tcW w:w="696" w:type="dxa"/>
            <w:shd w:val="clear" w:color="auto" w:fill="auto"/>
            <w:noWrap/>
            <w:vAlign w:val="center"/>
            <w:hideMark/>
          </w:tcPr>
          <w:p w:rsidR="007011D0" w:rsidRPr="00BF6313" w:rsidRDefault="007011D0" w:rsidP="0079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526" w:type="dxa"/>
            <w:shd w:val="clear" w:color="auto" w:fill="auto"/>
            <w:vAlign w:val="center"/>
            <w:hideMark/>
          </w:tcPr>
          <w:p w:rsidR="007011D0" w:rsidRPr="00BF6313" w:rsidRDefault="007011D0" w:rsidP="0079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011D0" w:rsidRPr="00BF6313" w:rsidRDefault="007011D0" w:rsidP="0079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053D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Инъекционное введение лекарственных средств в челюстно-лицевую область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CC1B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CC1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528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специалиста (осмотр, сбор анамнеза, оформление док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ментации, подключение дополнительных лечебных и диагностических процедур, консультативное заключение)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CC1B2D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293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Поддерживающая терапия в периоде после зубопротезирования (один сеанс)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CC1B2D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053D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Местное применение реминерализующих и фторосодержащих преп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ратов для 1</w:t>
            </w:r>
            <w:r w:rsidR="00053D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зубов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CC1B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CC1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Покрытие зубов фторлаком, фторгелем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CC1B2D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410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F50B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коффердама, р</w:t>
            </w:r>
            <w:r w:rsidR="00F5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бердама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CC1B2D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402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Наложение минидама, квикдама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CC1B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CC1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Премедикация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CC1B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CC1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Депофорез одного корневого канала (один сеанс)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CC1B2D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обработка тканей (один сеанс)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CC1B2D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(клинический) анализ крови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CC1B2D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8,00</w:t>
            </w:r>
          </w:p>
        </w:tc>
      </w:tr>
      <w:tr w:rsidR="00156B37" w:rsidRPr="00BF6313" w:rsidTr="00CA4C40">
        <w:trPr>
          <w:trHeight w:val="1056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8D57C1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8D57C1" w:rsidRDefault="00156B37" w:rsidP="00F50B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аспартатаминотрансферазы </w:t>
            </w:r>
            <w:r w:rsidR="00F50B3B" w:rsidRPr="008D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8D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</w:t>
            </w:r>
            <w:r w:rsidR="00F50B3B" w:rsidRPr="008D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 (полуа</w:t>
            </w:r>
            <w:r w:rsidRPr="008D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8D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</w:t>
            </w:r>
            <w:r w:rsidR="00F50B3B" w:rsidRPr="008D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матический метод) (о</w:t>
            </w:r>
            <w:r w:rsidRPr="008D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бработка венозной крови при получении пла</w:t>
            </w:r>
            <w:r w:rsidRPr="008D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8D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мы, обработка венозной крови при получении сыворотки, регистрация (предварительная и окончательная) ручная или на компьютере), опр</w:t>
            </w:r>
            <w:r w:rsidRPr="008D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активности аспартатаминотрансферазы в сыворотке крови методом Райтмана-Френкеля</w:t>
            </w:r>
            <w:r w:rsidR="00F50B3B" w:rsidRPr="008D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286CD8" w:rsidRDefault="00CC1B2D" w:rsidP="00CC1B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251</w:t>
            </w:r>
            <w:r w:rsidR="00156B37" w:rsidRPr="008D5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1056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F50B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мочевины в сыворотке крови (полуавтоматический м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5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тод) (о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бработка венозной крови при получении плазмы, обработка в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нозной крови при получении сыворотки, регистрация (предварител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и окончате</w:t>
            </w:r>
            <w:r w:rsidR="00F5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льная) ручная или на компьютере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определение моч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вины в сыворотке крови с диацетилмонооксимом</w:t>
            </w:r>
            <w:r w:rsidR="00F5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CC1B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CC1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792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F50B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прямого билирубина в сыворотке крови (полуавтомат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ческий метод) (</w:t>
            </w:r>
            <w:r w:rsidR="00F5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бработка венозной крови при получении плазмы, о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работка венозной крови при получении сыворотки, регистрация (предварительная и окончательная) ручная или на компьютере, тим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ловая проба</w:t>
            </w:r>
            <w:r w:rsidR="00F5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CC1B2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CC1B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792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F50B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групп крови с использованием цоликлона (единичное) (</w:t>
            </w:r>
            <w:r w:rsidR="00F5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бработка венозной крови (получение сыворотки), регистрация мат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риала, предварительная и окончательная, включая регистрацию на компьютере, определение групп</w:t>
            </w:r>
            <w:r w:rsidR="00F50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крови с использованием цоликлона</w:t>
            </w:r>
            <w:r w:rsidR="001C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4338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294</w:t>
            </w:r>
            <w:r w:rsidR="00156B37" w:rsidRPr="00A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1056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липопротеидов высокой и низкой степени плотности в сыворотке крови (полуа</w:t>
            </w:r>
            <w:r w:rsidR="001C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втоматический метод) (о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бработка венозной крови при получении плазмы, обработка венозной крови при получ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сыворотки, регистрация (предварительная и окончательная) ру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ная или на компьютере), определение общих бета-липопротеидов в сыворотке крови</w:t>
            </w:r>
            <w:r w:rsidR="001C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A433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A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1056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</w:t>
            </w:r>
            <w:r w:rsidR="001C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уровня общего белка в крови (о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бработка венозной кр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 при получении плазмы, обработка венозной крови при получении сыворотки, регистрация (предварительная и окончате</w:t>
            </w:r>
            <w:r w:rsidR="001C7C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льная) ручная или на компьютере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определение общего белка сыворотки крови би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ретовой реакцией, единичное)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A433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1056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8D57C1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8D57C1" w:rsidRDefault="00156B37" w:rsidP="001C7C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аланинаминотрансферазы в сыворотке крови (полуавт</w:t>
            </w:r>
            <w:r w:rsidRPr="008D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C7C86" w:rsidRPr="008D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матический метод) (о</w:t>
            </w:r>
            <w:r w:rsidRPr="008D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бработка венозной крови при получении плазмы, обработка венозной крови при получении сыворотки, регистрация (предварительная и окончательная) ручная или на компьютере, опр</w:t>
            </w:r>
            <w:r w:rsidRPr="008D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активности аланинаминотрансферазы в сыворотке крови м</w:t>
            </w:r>
            <w:r w:rsidRPr="008D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D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тодом Райтмана-Френкеля</w:t>
            </w:r>
            <w:r w:rsidR="001C7C86" w:rsidRPr="008D57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8D57C1" w:rsidRDefault="00A4338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156B37" w:rsidRPr="008D57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глюкозы в крови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A433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A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креатинина в крови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A433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A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286CD8">
        <w:trPr>
          <w:trHeight w:val="246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</w:t>
            </w:r>
            <w:r w:rsidR="0074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билирубина в крови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A433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триглицеридов в крови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4338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холестерина в крови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4338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1056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286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щелочной фосфатазы в крови (</w:t>
            </w:r>
            <w:r w:rsidR="0028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бработка вено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крови при получении плазмы, обработка венозной крови при п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лучении сыворотки, регистрация (предварительная и окончательная) ручная или на компьютере, определение активности щелочной фосф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тазы сыворотки крови субстратом паранитрофенилфосфатом, едини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4338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542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амилазы в крови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4338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1320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286CD8" w:rsidP="00286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Подсчёт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лейкоцитарной формулы крови для гематологических бол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(ручной метод)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зятие крови из пальца для гематологических и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следований одного гематологического показателя (например, гем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глобин, лейкоциты и др.), р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егистрация (предварительная и оконч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тельная) ручная или на компьютере,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подсчёт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лейкоцитарной формулы с описанием морфологии форменных элементов крови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4338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192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тромбоцитов в крови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4338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176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ретикулоцитов в крови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43389" w:rsidP="00A433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792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286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скорости оседания эритроцитов крови (ручной метод) (</w:t>
            </w:r>
            <w:r w:rsidR="0028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зятие крови из пальца для гематологических исследований одного гематологического показателя (например,</w:t>
            </w:r>
            <w:r w:rsidR="0028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гемоглобин, лейкоциты и др.), р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егистрация (предварительная и окончательная) ручная или на компьютере)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43389" w:rsidP="00A433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191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4338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мочи общий (экспресс-тест)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4338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1056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286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(предварительная и окончательная: поступившего мат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риала, паспортных данных пациентов, результатов исследований и т.д.) ручная (в журнала</w:t>
            </w:r>
            <w:r w:rsidR="0028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бланках) или на компьютере, о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количества, цвета, прозрачности, наличия осадка, относительной плот</w:t>
            </w:r>
            <w:r w:rsidR="0028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ности, реакции (рН), о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бнаружение кетоновых тел (экспресс-тестом)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4338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1056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286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количества, цвета, прозрачности, наличия осадка, отн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сительной плотности, реакции (рН), (</w:t>
            </w:r>
            <w:r w:rsidR="0028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егистрация (предварительная и окончательная: поступившего материала, паспортных данных пацие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тов, результатов исследований и т.д.) ручная (в журналах, бланках) или на компьютере, </w:t>
            </w:r>
            <w:r w:rsidR="0028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глюкозы (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экспресс-т</w:t>
            </w:r>
            <w:r w:rsidR="0028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4338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1056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286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концентрационной способности почек по Зимницкому</w:t>
            </w:r>
            <w:r w:rsidR="0028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(ручной метод) (р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егистрация (предварительная и окончательная: п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ступившего материала, паспортных данных пациентов, результатов           исследований и т.д.) ручная (в журналах, бланках), </w:t>
            </w:r>
            <w:r w:rsidR="0028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кол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чества, цвета, прозрачности, наличия осадка, относительной плотн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реакции (рН)</w:t>
            </w:r>
            <w:r w:rsidR="0028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4338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4,00</w:t>
            </w:r>
          </w:p>
        </w:tc>
      </w:tr>
      <w:tr w:rsidR="00156B37" w:rsidRPr="00BF6313" w:rsidTr="00CA4C40">
        <w:trPr>
          <w:trHeight w:val="1056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286CD8" w:rsidP="00286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Подсчёт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количества форменных элементов в моче методом Нечип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ренко (ручной метод)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егистрация (предварительная и окончательная: поступившего материала, паспортных данных пациентов, результатов           исследований и т.д.) ручная (в журналах, бланках),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кол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чества, цвета, прозрачности, наличия осадка, относительной плотн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сти, реакции (рН)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A433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A433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792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286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общего гемоглобина в крови (5 показателей: г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моглобин, </w:t>
            </w:r>
            <w:r w:rsidR="0028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подсчёт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эритроцитов, лейкоцитов, лейкоцитарной форм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лы, СОЭ, </w:t>
            </w:r>
            <w:r w:rsidR="0028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егистрация (предварительная и окончательная) ручная (в журна</w:t>
            </w:r>
            <w:r w:rsidR="0028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лах, бланках) и на компьютере, о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гемоглобина</w:t>
            </w:r>
            <w:r w:rsidR="0028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43389" w:rsidP="00A433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792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286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Обнаружение пр</w:t>
            </w:r>
            <w:r w:rsidR="0028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остейших в кале (ручной метод) (о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цвета, формы, запаха,</w:t>
            </w:r>
            <w:r w:rsidR="0028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примесей, слизи, рН, </w:t>
            </w:r>
            <w:r w:rsidR="0028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бнаружение белка по реакции Трибуле-Вишнякова, </w:t>
            </w:r>
            <w:r w:rsidR="0028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икроскопическое исследование 3-х препаратов на пищевые остатки, слизь, эритроциты, лейкоциты, эпителий и др.</w:t>
            </w:r>
            <w:r w:rsidR="0028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A1A0C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792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286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соскоба на энтеробиоз</w:t>
            </w:r>
            <w:r w:rsidR="0028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стекло (</w:t>
            </w:r>
            <w:r w:rsidR="0028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цвета, формы, запаха,</w:t>
            </w:r>
            <w:r w:rsidR="0028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примесей, слизи, рН, о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бнаружение белка по реакции Трибуле-Вишнякова, </w:t>
            </w:r>
            <w:r w:rsidR="0028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сследование соскоба на </w:t>
            </w:r>
            <w:r w:rsidR="0028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энтеробиоз (в трё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пр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паратах))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A1A0C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792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венозной крови при получении плазмы, обработка вено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крови при получении сыворотки, регистрация (предварительная и окончате</w:t>
            </w:r>
            <w:r w:rsidR="0028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льная) ручная или на компьютере, о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пределение времени свертывания цельной крови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7A1A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7A1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кала на гельминты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7A1A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A1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уровня мочевой кислоты в крови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A1A0C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92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белка в моче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A1A0C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Микрореакция преципитации (ручной метод)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A1A0C" w:rsidP="007A1A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материала, полученного при гинекологическом осмотре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A1A0C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275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рентгенограммы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A1A0C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166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286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прицельная С1-С2 шейного отдела позвоночника</w:t>
            </w:r>
            <w:r w:rsidR="0028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28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проекциях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A1A0C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321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легких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A1A0C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190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286CD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органов грудной клетки диагностическая цифровая</w:t>
            </w:r>
            <w:r w:rsidR="0028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28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 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проекциях</w:t>
            </w:r>
            <w:r w:rsidR="0028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7A1A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7A1A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органов грудной клетки профилактическая цифровая в прямой проекции</w:t>
            </w:r>
            <w:r w:rsidR="0028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A1A0C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72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бедренной кости </w:t>
            </w:r>
            <w:r w:rsidR="00286CD8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28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проекциях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A1A0C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A1A0C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463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грудного отдела позвоночника </w:t>
            </w:r>
            <w:r w:rsidR="00286CD8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28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проекциях (д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A1A0C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513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грудины </w:t>
            </w:r>
            <w:r w:rsidR="00286CD8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28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проекциях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53C03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871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кистей в прямой проекции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53C03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кисти </w:t>
            </w:r>
            <w:r w:rsidR="00286CD8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286C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проекциях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53C03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422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464B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ключицы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53C03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коленного сустава </w:t>
            </w:r>
            <w:r w:rsidR="00464BE1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6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проекциях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53C03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костей голени </w:t>
            </w:r>
            <w:r w:rsidR="00464BE1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6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проекциях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53C03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носа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53C03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костей предплечья </w:t>
            </w:r>
            <w:r w:rsidR="00464BE1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6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проекциях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53C03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415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таза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53C03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крестца и копчика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53C03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513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локтевого сустава </w:t>
            </w:r>
            <w:r w:rsidR="00464BE1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6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проекциях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53C03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лопатки </w:t>
            </w:r>
            <w:r w:rsidR="00464BE1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6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проекциях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E353E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лучезапястного сустава </w:t>
            </w:r>
            <w:r w:rsidR="00464BE1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6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проекциях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E353E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464B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органов грудной клетки в </w:t>
            </w:r>
            <w:r w:rsidR="0046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одной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проекции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7E353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7E353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07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органов грудной клетки </w:t>
            </w:r>
            <w:r w:rsidR="00464BE1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6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проекциях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E353E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пальцев </w:t>
            </w:r>
            <w:r w:rsidR="00464BE1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6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проекциях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E353E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433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 в аксиальной проекции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E353E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плечевого сустава в прямой проекции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E353E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плечевой кости </w:t>
            </w:r>
            <w:r w:rsidR="00464BE1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6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 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проекциях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E353E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поясничного отдела позвоночника </w:t>
            </w:r>
            <w:r w:rsidR="00464BE1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6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 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проекциях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E353E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 носа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E353E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пяточной кости в аксиальной проекции</w:t>
            </w:r>
            <w:r w:rsidR="0046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E353E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пяточной кости в боковой проекции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E353E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464B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р</w:t>
            </w:r>
            <w:r w:rsidR="0046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E353E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стоп </w:t>
            </w:r>
            <w:r w:rsidR="00464BE1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6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проекциях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E353E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433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 в боковых проекциях на плоскостопие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7E353E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523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 в прямой проекции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B0348B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290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тазобедренного сустава в аксиальной проекции </w:t>
            </w:r>
            <w:r w:rsidR="0046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отведением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B0348B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тазобедренного сустава в прямой проекции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B0348B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тазобедренного сустава </w:t>
            </w:r>
            <w:r w:rsidR="00464BE1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6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проекциях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B0348B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464B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 в косой проекции</w:t>
            </w:r>
            <w:r w:rsidR="0046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B0348B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279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Рентгенография шейного отдела позвоночника </w:t>
            </w:r>
            <w:r w:rsidR="00464BE1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46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проекциях</w:t>
            </w:r>
            <w:r w:rsidR="0046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B0348B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голеностопного сустава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B0348B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513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зубов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3E6BC4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333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тазобедренного сустава</w:t>
            </w:r>
            <w:r w:rsidR="00464B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прямой проекции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3E6B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3E6B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тазобедренного сустава в акси</w:t>
            </w:r>
            <w:r w:rsidR="00BB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лярной проекции (с отведением)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3E6BC4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261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локтевого сустава в двух проекциях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3E6BC4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389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отдела позвоночника в одной проекции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3E6BC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3E6B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поясничного отдела позвоночника в двух проекциях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3E6BC4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485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придаточных пазух носа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C20F4B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пальцев в одной проекции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C20F4B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299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пальцев в двух проекциях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C20F4B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таза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C20F4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C20F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пяточной кости в боковой проекции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43E54" w:rsidP="00E43E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ключицы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43E54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 в прямой проекции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43E54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286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кисти в двух проекциях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43E54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389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ребра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43E54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510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 в одной проекции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E43E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E43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органов грудной клетки в двух проекциях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E43E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E43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шейного отдела позвоночника в двух проекциях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43E54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грудного отдела позвоночника в двух проекциях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43E54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350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голени в двух проекциях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E43E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E43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коленного сустава в двух проекциях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43E54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389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костей предплечья в двух проекциях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E43E54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442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крестца и копчика в двух проекциях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E43E5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E43E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лучезапястного сустава в двух проекциях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1205D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299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</w:t>
            </w:r>
            <w:r w:rsidR="00BB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нография плечевого сустава в пр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ямой проекции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1205D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260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плечевой кости в двух проекциях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1205D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373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 в двух проекциях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1205D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389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BB04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 в боковой проекции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1205D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433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Рентгенография стопы в прямой проекции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1205D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Флюорография органов грудной клетки профилактическая крупнока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ровая </w:t>
            </w:r>
            <w:r w:rsidR="00BB048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BB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 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проекциях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1205D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223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Дарсонвализация местная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1205D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УВЧ-терапия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1205D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528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BB04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Лекарственный электрофорез постоянным, диадинамическим, син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соидальным модулированным токами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A1205D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Диадинамотерапия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576E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76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Ультрафиолетовое облучение (КУФ)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576E1C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Фонофорез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576E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576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Магнитотерапия низкочастотная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576E1C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Ультразвуковая терапия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576E1C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98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BB048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Лекарственный электрофорез 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(детям 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576E1C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100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конечности, надплечья и области лопатки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576E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76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рук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576E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76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528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BB04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 (задней поверхности шеи, спины до  уровня VI грудного позвонка, передней поверхности грудной  клетки до II ребра)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576E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76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528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голеностопного сустава (проксимального отдела стопы,</w:t>
            </w:r>
            <w:r w:rsidR="00BB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 голеностопного сустава и нижней трети голени)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576E1C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волосистой части головы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576E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76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кисти и предплечья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576E1C" w:rsidP="00576E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576E1C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лица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576E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576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528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локтевого сустава (верхней трети предплечья, области локт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сустава и нижней трети плеча)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576E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76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56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528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лучезапястного сустава (проксимального отдела кисти, обла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лучезапястного сустава и предплечья)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576E1C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528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и поясницы (области стопы, голени, бе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ягодичной и пояснично-крестцовой области)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576E1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76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528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BB04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грудной клетки (области передней поверхности гру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клетки от передних границ надплечий до р</w:t>
            </w:r>
            <w:r w:rsidR="00BB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берных дуг и области спины от VII шейного до I поясничного позвонка)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576E1C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282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528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плечевого сустава (верхней трети плеча, области плечевого сустава и надплечья одноименной стороны)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403F4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156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области (от I поясничного позвонка до нижних ягодичных складок)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403F4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стопы и голени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403F4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528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 (верхней трети бедра, области таз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бедренного сустава и ягодичной области одноименной стороны)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403F4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403F4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126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528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шейно-грудного отдела позвоночника (области задней п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верхности шеи и области спины до I поясничного позвонка от левой задней аксиллярной линии)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403F49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BB04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верхней конечности, надплечья и области лопатки(детям)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403F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03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528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воротниковой зоны (задней поверхности шеи, спины до уро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IV грудного позвонка, передней поверхности грудной клетки до II ребра)</w:t>
            </w:r>
            <w:r w:rsidR="00BB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403F4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403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головы (лобно-височной и затылочно-теменной области)</w:t>
            </w:r>
            <w:r w:rsidR="00BB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552D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52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528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  <w:r w:rsidR="00BB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552D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52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528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локтевого сустава (верхней трети предплечья, области локт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 сустава и нижней трети плеча)</w:t>
            </w:r>
            <w:r w:rsidR="00BB0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552D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52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528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лучезапястного сустава (проксимального отдела кисти, обла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 лучезапястного сустава и предплечья)</w:t>
            </w:r>
            <w:r w:rsidR="005A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552D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52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мышц передней брюшной стенки</w:t>
            </w:r>
            <w:r w:rsidR="005A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552D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52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</w:t>
            </w:r>
            <w:r w:rsidR="005A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552DFF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528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нижней конечности и поясницы (области стопы, голени, бе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ра, ягодичной и пояснично-крестцовой области)</w:t>
            </w:r>
            <w:r w:rsidR="005A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552DFF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528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5A106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грудной клетки (области передней поверхности гру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клетки от передних границ надплечий до р</w:t>
            </w:r>
            <w:r w:rsidR="005A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берных дуг и области спины от VII шейного до I поясничного позвонка)</w:t>
            </w:r>
            <w:r w:rsidR="005A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552DF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552D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528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области позвоночника (области задней поверхности шеи, сп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и пояснично-крестцовой области от левой до правой задней акси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лярной линии) 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3F68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F6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массаж (у детей грудного и младшего дошкольного возраста)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3F6840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256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528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пояснично-крестцовой области (от I поясничного позвонка до нижних ягодичных складок)</w:t>
            </w:r>
            <w:r w:rsidR="005A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3F68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F6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528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спины и поясницы (от VII шейного позвонка до крестца и от левой до правой средней аксиллярной линии)</w:t>
            </w:r>
            <w:r w:rsidR="005A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3F6840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стопы и голени</w:t>
            </w:r>
            <w:r w:rsidR="005A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3F68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F6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528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тазобедренного сустава (верхней трети бедра, области таз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бедренного сустава и ягодичной области одноименной стороны)</w:t>
            </w:r>
            <w:r w:rsidR="005A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3F68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F6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Массаж шеи</w:t>
            </w:r>
            <w:r w:rsidR="00740C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(детям)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3F68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F6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Внутривенное введение лекарственных средств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3F6840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281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Внутриартериальное введение лекарственных средств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3F6840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172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Подкожное введение лекарственных средств и растворов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3F6840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пальца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3F6840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63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300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Взятие крови из периферической вены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3F6840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АКДС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3F6840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гепатита 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3F68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F6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гриппа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3F68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F6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Вакцинация против кори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3F68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3F6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Туберкулинодиагностика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3F6840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Измерение роста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3F68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F6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753B1C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(осмотр, консультация) врача-дерматовенеролога первичный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156B37" w:rsidP="003F68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3F684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  <w:r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753B1C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  <w:r w:rsidR="00156B37"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(осмотр, консультация) врача-дерматовенеролога повторный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3F6840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93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</w:t>
            </w:r>
            <w:r w:rsidR="00753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(осмотр, консультация) врача-дерматовене</w:t>
            </w:r>
            <w:r w:rsidR="005A10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ролога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3F6840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Люминесцентная диагностика (осмотр под лампой Вуда)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3F6840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169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кожи под увеличением (дерматоскопия)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3F6840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кожи через стекло при надавливании (витропрессия)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3F6840" w:rsidP="003F68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дубликатов заключений обследования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520C85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90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Заведение амбулаторной карты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520C85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выписного эпикриза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520C85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369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документации при первичном посещении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520C85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направлений в стационар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520C85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направлений на консультации других специалистов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520C85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138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формы 086/У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520C85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367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дубликатов выписок из амбулаторной карты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520C85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заключений исследований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520C85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консультативных справок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520C85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54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Предрейсовый осмотр водителей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520C85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  <w:tr w:rsidR="00156B37" w:rsidRPr="00BF6313" w:rsidTr="00CA4C40">
        <w:trPr>
          <w:trHeight w:val="264"/>
        </w:trPr>
        <w:tc>
          <w:tcPr>
            <w:tcW w:w="696" w:type="dxa"/>
            <w:shd w:val="clear" w:color="auto" w:fill="auto"/>
            <w:noWrap/>
            <w:hideMark/>
          </w:tcPr>
          <w:p w:rsidR="00156B37" w:rsidRPr="00BF6313" w:rsidRDefault="00156B37" w:rsidP="005611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7526" w:type="dxa"/>
            <w:shd w:val="clear" w:color="auto" w:fill="auto"/>
            <w:hideMark/>
          </w:tcPr>
          <w:p w:rsidR="00156B37" w:rsidRPr="00BF6313" w:rsidRDefault="00156B37" w:rsidP="00CA4C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Послерейсовый осмотр водителей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56B37" w:rsidRPr="00BF6313" w:rsidRDefault="00520C85" w:rsidP="00CA4C40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80</w:t>
            </w:r>
            <w:r w:rsidR="00156B37" w:rsidRPr="00BF63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8B1ADD" w:rsidRPr="008B1ADD" w:rsidRDefault="008B1ADD">
      <w:pPr>
        <w:rPr>
          <w:rFonts w:ascii="Times New Roman" w:hAnsi="Times New Roman" w:cs="Times New Roman"/>
          <w:sz w:val="28"/>
          <w:szCs w:val="28"/>
        </w:rPr>
      </w:pPr>
    </w:p>
    <w:p w:rsidR="008B1ADD" w:rsidRPr="008B1ADD" w:rsidRDefault="008B1ADD">
      <w:pPr>
        <w:rPr>
          <w:rFonts w:ascii="Times New Roman" w:hAnsi="Times New Roman" w:cs="Times New Roman"/>
          <w:sz w:val="28"/>
          <w:szCs w:val="28"/>
        </w:rPr>
      </w:pPr>
    </w:p>
    <w:p w:rsidR="008B1ADD" w:rsidRPr="008B1ADD" w:rsidRDefault="008B1ADD">
      <w:pPr>
        <w:rPr>
          <w:rFonts w:ascii="Times New Roman" w:hAnsi="Times New Roman" w:cs="Times New Roman"/>
          <w:sz w:val="28"/>
          <w:szCs w:val="28"/>
        </w:rPr>
      </w:pPr>
    </w:p>
    <w:p w:rsidR="008B1ADD" w:rsidRPr="008B1ADD" w:rsidRDefault="008B1ADD" w:rsidP="008B1ADD">
      <w:pPr>
        <w:suppressAutoHyphens/>
        <w:ind w:left="-180"/>
        <w:rPr>
          <w:rFonts w:ascii="Times New Roman" w:hAnsi="Times New Roman" w:cs="Times New Roman"/>
          <w:bCs/>
          <w:sz w:val="28"/>
          <w:szCs w:val="28"/>
        </w:rPr>
      </w:pPr>
      <w:r w:rsidRPr="008B1ADD">
        <w:rPr>
          <w:rFonts w:ascii="Times New Roman" w:hAnsi="Times New Roman" w:cs="Times New Roman"/>
          <w:bCs/>
          <w:sz w:val="28"/>
          <w:szCs w:val="28"/>
        </w:rPr>
        <w:t xml:space="preserve">Начальник  управления </w:t>
      </w:r>
    </w:p>
    <w:p w:rsidR="008B1ADD" w:rsidRPr="008B1ADD" w:rsidRDefault="008B1ADD" w:rsidP="008B1ADD">
      <w:pPr>
        <w:suppressAutoHyphens/>
        <w:ind w:left="-180"/>
        <w:rPr>
          <w:rFonts w:ascii="Times New Roman" w:hAnsi="Times New Roman" w:cs="Times New Roman"/>
          <w:bCs/>
          <w:sz w:val="28"/>
          <w:szCs w:val="28"/>
        </w:rPr>
      </w:pPr>
      <w:r w:rsidRPr="008B1ADD">
        <w:rPr>
          <w:rFonts w:ascii="Times New Roman" w:hAnsi="Times New Roman" w:cs="Times New Roman"/>
          <w:bCs/>
          <w:sz w:val="28"/>
          <w:szCs w:val="28"/>
        </w:rPr>
        <w:t>здравоохранения администрации</w:t>
      </w:r>
    </w:p>
    <w:p w:rsidR="008B1ADD" w:rsidRPr="008B1ADD" w:rsidRDefault="008B1ADD" w:rsidP="008B1ADD">
      <w:pPr>
        <w:suppressAutoHyphens/>
        <w:ind w:left="-180"/>
        <w:rPr>
          <w:rFonts w:ascii="Times New Roman" w:hAnsi="Times New Roman" w:cs="Times New Roman"/>
          <w:bCs/>
          <w:sz w:val="28"/>
          <w:szCs w:val="28"/>
        </w:rPr>
      </w:pPr>
      <w:r w:rsidRPr="008B1ADD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</w:p>
    <w:p w:rsidR="008B1ADD" w:rsidRPr="008B1ADD" w:rsidRDefault="008B1ADD" w:rsidP="008B1ADD">
      <w:pPr>
        <w:ind w:left="-180"/>
        <w:rPr>
          <w:rFonts w:ascii="Times New Roman" w:hAnsi="Times New Roman" w:cs="Times New Roman"/>
          <w:sz w:val="28"/>
          <w:szCs w:val="28"/>
        </w:rPr>
      </w:pPr>
      <w:r w:rsidRPr="008B1ADD">
        <w:rPr>
          <w:rFonts w:ascii="Times New Roman" w:hAnsi="Times New Roman" w:cs="Times New Roman"/>
          <w:sz w:val="28"/>
          <w:szCs w:val="28"/>
        </w:rPr>
        <w:t xml:space="preserve">город Краснодар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B1AD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56B37">
        <w:rPr>
          <w:rFonts w:ascii="Times New Roman" w:hAnsi="Times New Roman" w:cs="Times New Roman"/>
          <w:sz w:val="28"/>
          <w:szCs w:val="28"/>
        </w:rPr>
        <w:t xml:space="preserve">  </w:t>
      </w:r>
      <w:r w:rsidRPr="008B1ADD">
        <w:rPr>
          <w:rFonts w:ascii="Times New Roman" w:hAnsi="Times New Roman" w:cs="Times New Roman"/>
          <w:sz w:val="28"/>
          <w:szCs w:val="28"/>
        </w:rPr>
        <w:t>.С.Устинова</w:t>
      </w:r>
    </w:p>
    <w:p w:rsidR="008B1ADD" w:rsidRPr="008B1ADD" w:rsidRDefault="008B1ADD">
      <w:pPr>
        <w:rPr>
          <w:rFonts w:ascii="Times New Roman" w:hAnsi="Times New Roman" w:cs="Times New Roman"/>
          <w:sz w:val="28"/>
          <w:szCs w:val="28"/>
        </w:rPr>
      </w:pPr>
    </w:p>
    <w:sectPr w:rsidR="008B1ADD" w:rsidRPr="008B1ADD" w:rsidSect="00156B3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6C1" w:rsidRDefault="006416C1" w:rsidP="00156B37">
      <w:r>
        <w:separator/>
      </w:r>
    </w:p>
  </w:endnote>
  <w:endnote w:type="continuationSeparator" w:id="1">
    <w:p w:rsidR="006416C1" w:rsidRDefault="006416C1" w:rsidP="00156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6C1" w:rsidRDefault="006416C1" w:rsidP="00156B37">
      <w:r>
        <w:separator/>
      </w:r>
    </w:p>
  </w:footnote>
  <w:footnote w:type="continuationSeparator" w:id="1">
    <w:p w:rsidR="006416C1" w:rsidRDefault="006416C1" w:rsidP="00156B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06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9722E" w:rsidRPr="00156B37" w:rsidRDefault="0042099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56B3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9722E" w:rsidRPr="00156B3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56B3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20C85">
          <w:rPr>
            <w:rFonts w:ascii="Times New Roman" w:hAnsi="Times New Roman" w:cs="Times New Roman"/>
            <w:noProof/>
            <w:sz w:val="28"/>
            <w:szCs w:val="28"/>
          </w:rPr>
          <w:t>14</w:t>
        </w:r>
        <w:r w:rsidRPr="00156B3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9722E" w:rsidRPr="00156B37" w:rsidRDefault="0079722E">
    <w:pPr>
      <w:pStyle w:val="a6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C65"/>
    <w:rsid w:val="00053D05"/>
    <w:rsid w:val="000A2455"/>
    <w:rsid w:val="001076DB"/>
    <w:rsid w:val="00156B37"/>
    <w:rsid w:val="0017572B"/>
    <w:rsid w:val="00183058"/>
    <w:rsid w:val="001865C2"/>
    <w:rsid w:val="001C7C86"/>
    <w:rsid w:val="001E7AAF"/>
    <w:rsid w:val="001F4C67"/>
    <w:rsid w:val="002018BE"/>
    <w:rsid w:val="00286CD8"/>
    <w:rsid w:val="00344FBB"/>
    <w:rsid w:val="003D4DE5"/>
    <w:rsid w:val="003D785B"/>
    <w:rsid w:val="003E6BC4"/>
    <w:rsid w:val="003F3191"/>
    <w:rsid w:val="003F6840"/>
    <w:rsid w:val="00403F49"/>
    <w:rsid w:val="0042099C"/>
    <w:rsid w:val="00441C3B"/>
    <w:rsid w:val="00464BE1"/>
    <w:rsid w:val="00520C85"/>
    <w:rsid w:val="00552DFF"/>
    <w:rsid w:val="005611D2"/>
    <w:rsid w:val="005702FC"/>
    <w:rsid w:val="00576E1C"/>
    <w:rsid w:val="00583B3C"/>
    <w:rsid w:val="00587B4D"/>
    <w:rsid w:val="005A106C"/>
    <w:rsid w:val="00621E1D"/>
    <w:rsid w:val="006416C1"/>
    <w:rsid w:val="007011D0"/>
    <w:rsid w:val="00740C04"/>
    <w:rsid w:val="00753B1C"/>
    <w:rsid w:val="00753C03"/>
    <w:rsid w:val="0079722E"/>
    <w:rsid w:val="007A1A0C"/>
    <w:rsid w:val="007D5D18"/>
    <w:rsid w:val="007E130F"/>
    <w:rsid w:val="007E353E"/>
    <w:rsid w:val="00822C65"/>
    <w:rsid w:val="00843515"/>
    <w:rsid w:val="00847074"/>
    <w:rsid w:val="00862E76"/>
    <w:rsid w:val="00892E39"/>
    <w:rsid w:val="008B1ADD"/>
    <w:rsid w:val="008D57C1"/>
    <w:rsid w:val="009350CE"/>
    <w:rsid w:val="009A3241"/>
    <w:rsid w:val="009B3074"/>
    <w:rsid w:val="009C6C42"/>
    <w:rsid w:val="009D5D02"/>
    <w:rsid w:val="00A1205D"/>
    <w:rsid w:val="00A43389"/>
    <w:rsid w:val="00A627A9"/>
    <w:rsid w:val="00B0348B"/>
    <w:rsid w:val="00B76982"/>
    <w:rsid w:val="00BA647D"/>
    <w:rsid w:val="00BB0487"/>
    <w:rsid w:val="00BC1F6B"/>
    <w:rsid w:val="00BF6313"/>
    <w:rsid w:val="00C003FC"/>
    <w:rsid w:val="00C20F4B"/>
    <w:rsid w:val="00C47E4E"/>
    <w:rsid w:val="00C61705"/>
    <w:rsid w:val="00C77AD4"/>
    <w:rsid w:val="00CA4C40"/>
    <w:rsid w:val="00CC1B2D"/>
    <w:rsid w:val="00D162BC"/>
    <w:rsid w:val="00D90B3A"/>
    <w:rsid w:val="00DC0885"/>
    <w:rsid w:val="00DD6B94"/>
    <w:rsid w:val="00E02BE9"/>
    <w:rsid w:val="00E361BC"/>
    <w:rsid w:val="00E43E54"/>
    <w:rsid w:val="00EC5D20"/>
    <w:rsid w:val="00EE0277"/>
    <w:rsid w:val="00F50B3B"/>
    <w:rsid w:val="00F6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0CE"/>
  </w:style>
  <w:style w:type="paragraph" w:styleId="1">
    <w:name w:val="heading 1"/>
    <w:basedOn w:val="a"/>
    <w:link w:val="10"/>
    <w:uiPriority w:val="9"/>
    <w:qFormat/>
    <w:rsid w:val="009350CE"/>
    <w:pPr>
      <w:spacing w:before="100" w:beforeAutospacing="1" w:after="100" w:afterAutospacing="1"/>
      <w:jc w:val="center"/>
      <w:outlineLvl w:val="0"/>
    </w:pPr>
    <w:rPr>
      <w:rFonts w:ascii="Georgia" w:eastAsia="Times New Roman" w:hAnsi="Georgia" w:cs="Times New Roman"/>
      <w:b/>
      <w:bCs/>
      <w:caps/>
      <w:color w:val="26A25A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50CE"/>
    <w:rPr>
      <w:rFonts w:ascii="Georgia" w:eastAsia="Times New Roman" w:hAnsi="Georgia" w:cs="Times New Roman"/>
      <w:b/>
      <w:bCs/>
      <w:caps/>
      <w:color w:val="26A25A"/>
      <w:kern w:val="36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22C6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2C65"/>
    <w:rPr>
      <w:color w:val="800080"/>
      <w:u w:val="single"/>
    </w:rPr>
  </w:style>
  <w:style w:type="paragraph" w:customStyle="1" w:styleId="xl476">
    <w:name w:val="xl476"/>
    <w:basedOn w:val="a"/>
    <w:rsid w:val="00822C6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77">
    <w:name w:val="xl477"/>
    <w:basedOn w:val="a"/>
    <w:rsid w:val="00822C6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8">
    <w:name w:val="xl478"/>
    <w:basedOn w:val="a"/>
    <w:rsid w:val="008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79">
    <w:name w:val="xl479"/>
    <w:basedOn w:val="a"/>
    <w:rsid w:val="008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0">
    <w:name w:val="xl480"/>
    <w:basedOn w:val="a"/>
    <w:rsid w:val="008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1">
    <w:name w:val="xl481"/>
    <w:basedOn w:val="a"/>
    <w:rsid w:val="008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2">
    <w:name w:val="xl482"/>
    <w:basedOn w:val="a"/>
    <w:rsid w:val="008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3">
    <w:name w:val="xl483"/>
    <w:basedOn w:val="a"/>
    <w:rsid w:val="00822C6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4">
    <w:name w:val="xl484"/>
    <w:basedOn w:val="a"/>
    <w:rsid w:val="00822C6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5">
    <w:name w:val="xl485"/>
    <w:basedOn w:val="a"/>
    <w:rsid w:val="008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6">
    <w:name w:val="xl486"/>
    <w:basedOn w:val="a"/>
    <w:rsid w:val="00822C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7">
    <w:name w:val="xl487"/>
    <w:basedOn w:val="a"/>
    <w:rsid w:val="00822C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8">
    <w:name w:val="xl488"/>
    <w:basedOn w:val="a"/>
    <w:rsid w:val="00822C6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89">
    <w:name w:val="xl489"/>
    <w:basedOn w:val="a"/>
    <w:rsid w:val="00822C65"/>
    <w:pP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0">
    <w:name w:val="xl490"/>
    <w:basedOn w:val="a"/>
    <w:rsid w:val="00822C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1">
    <w:name w:val="xl491"/>
    <w:basedOn w:val="a"/>
    <w:rsid w:val="00822C65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2">
    <w:name w:val="xl492"/>
    <w:basedOn w:val="a"/>
    <w:rsid w:val="00822C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3">
    <w:name w:val="xl493"/>
    <w:basedOn w:val="a"/>
    <w:rsid w:val="00822C65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94">
    <w:name w:val="xl494"/>
    <w:basedOn w:val="a"/>
    <w:rsid w:val="00822C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95">
    <w:name w:val="xl495"/>
    <w:basedOn w:val="a"/>
    <w:rsid w:val="0082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96">
    <w:name w:val="xl496"/>
    <w:basedOn w:val="a"/>
    <w:rsid w:val="0082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97">
    <w:name w:val="xl497"/>
    <w:basedOn w:val="a"/>
    <w:rsid w:val="0082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98">
    <w:name w:val="xl498"/>
    <w:basedOn w:val="a"/>
    <w:rsid w:val="0082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499">
    <w:name w:val="xl499"/>
    <w:basedOn w:val="a"/>
    <w:rsid w:val="0082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0">
    <w:name w:val="xl500"/>
    <w:basedOn w:val="a"/>
    <w:rsid w:val="0082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1">
    <w:name w:val="xl501"/>
    <w:basedOn w:val="a"/>
    <w:rsid w:val="00822C65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502">
    <w:name w:val="xl502"/>
    <w:basedOn w:val="a"/>
    <w:rsid w:val="00822C6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3">
    <w:name w:val="xl503"/>
    <w:basedOn w:val="a"/>
    <w:rsid w:val="00822C6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4">
    <w:name w:val="xl504"/>
    <w:basedOn w:val="a"/>
    <w:rsid w:val="00822C6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05">
    <w:name w:val="xl505"/>
    <w:basedOn w:val="a"/>
    <w:rsid w:val="00822C6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506">
    <w:name w:val="xl506"/>
    <w:basedOn w:val="a"/>
    <w:rsid w:val="00822C65"/>
    <w:pP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8B1ADD"/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156B3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6B37"/>
  </w:style>
  <w:style w:type="paragraph" w:styleId="a8">
    <w:name w:val="footer"/>
    <w:basedOn w:val="a"/>
    <w:link w:val="a9"/>
    <w:uiPriority w:val="99"/>
    <w:semiHidden/>
    <w:unhideWhenUsed/>
    <w:rsid w:val="00156B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56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676E6-3C2B-4DB9-B37D-71F058EF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14</Pages>
  <Words>5152</Words>
  <Characters>29367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67</cp:revision>
  <dcterms:created xsi:type="dcterms:W3CDTF">2018-05-14T06:43:00Z</dcterms:created>
  <dcterms:modified xsi:type="dcterms:W3CDTF">2018-05-15T09:09:00Z</dcterms:modified>
</cp:coreProperties>
</file>