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DD49" w14:textId="77777777" w:rsidR="00B04AD9" w:rsidRPr="00B04AD9" w:rsidRDefault="00B04AD9" w:rsidP="00B04AD9">
      <w:pPr>
        <w:shd w:val="clear" w:color="auto" w:fill="F4F7F9"/>
        <w:spacing w:after="180" w:line="288" w:lineRule="atLeast"/>
        <w:outlineLvl w:val="0"/>
        <w:rPr>
          <w:rFonts w:ascii="Arial" w:eastAsia="Times New Roman" w:hAnsi="Arial" w:cs="Arial"/>
          <w:b/>
          <w:bCs/>
          <w:color w:val="293C47"/>
          <w:kern w:val="36"/>
          <w:sz w:val="60"/>
          <w:szCs w:val="60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kern w:val="36"/>
          <w:sz w:val="60"/>
          <w:szCs w:val="60"/>
          <w:lang w:eastAsia="ru-RU"/>
        </w:rPr>
        <w:t>Условия и порядок оказания медицинской помощи</w:t>
      </w:r>
    </w:p>
    <w:p w14:paraId="3E053959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21"/>
          <w:szCs w:val="21"/>
          <w:lang w:eastAsia="ru-RU"/>
        </w:rPr>
        <w:t>I. Обеспечение прав граждан при получении медицинской помощи</w:t>
      </w:r>
    </w:p>
    <w:p w14:paraId="6975E0AC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Медицинская помощь оказывается бесплатно гражданам Российской Федерации, иностранным гражданам, лицам без гражданства  при предоставлении:</w:t>
      </w:r>
    </w:p>
    <w:p w14:paraId="6A39226A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документа, удостоверяющего личность;</w:t>
      </w:r>
    </w:p>
    <w:p w14:paraId="2CEA26F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полиса обязательного медицинского страхования (при оказании медицинской помощи в рамках приложения 4  к настоящей Программе).</w:t>
      </w:r>
    </w:p>
    <w:p w14:paraId="2DE6494C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Лицам без определенного места жительства, а также не имеющим вышеуказанных документов или имеющим документы, оформленные ненадлежащим образом, оказывается только экстренная,  неотложная помощь и помощь при социально значимых заболеваниях (заболеваниях, передаваемых преимущественно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веществ).</w:t>
      </w:r>
    </w:p>
    <w:p w14:paraId="7696A17A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Медицинские организации и учреждения (далее – медицинские организации) обязаны обеспечить пациенту возможность ознакомления с его правами и обязанностями.</w:t>
      </w:r>
    </w:p>
    <w:p w14:paraId="0BBDC05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При обращении за плановой медицинской помощью и ее получении пациент имеет право на выбор лечащего врача, в том числе врача общей практики (семейного врача), с учетом согласия самого врача, а также на выбор медицинской организации в соответствии с договорами обязательного медицинского страхования.</w:t>
      </w:r>
    </w:p>
    <w:p w14:paraId="0989206E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Лечащий врач – это врач, оказывающий медицинскую помощь пациенту</w:t>
      </w: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br/>
        <w:t>в период его наблюдения и лечения в амбулаторно-поликлиническом или больничном учреждении.</w:t>
      </w:r>
    </w:p>
    <w:p w14:paraId="6CADC65E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В зависимости от состояния пациента медицинская помощь ему может быть оказана в экстренном и плановом порядке.</w:t>
      </w:r>
    </w:p>
    <w:p w14:paraId="619FFD02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Медицинская помощь по экстренным показаниям оказывается безотлагательно при состояниях, угрожающих жизни, медицинскими организациями, в которые обратился пациент.</w:t>
      </w:r>
    </w:p>
    <w:p w14:paraId="51BA0F1E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Плановая медицинская помощь оказывается при состояниях, позволяющих без ущерба для здоровья пациента предоставить необходимую медицинскую помощь с отсрочкой во времени.</w:t>
      </w:r>
    </w:p>
    <w:p w14:paraId="69E2C01F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Пациент имеет право лично знакомиться с медицинской документацией, отражающей состояние его здоровья. По желанию пациента ему предоставляются необходимые выписки из медицинских документов, а также копии медицинских документов, отражающих состояние его здоровья, если в этих документах не затрагиваются интересы других сторон.</w:t>
      </w:r>
    </w:p>
    <w:p w14:paraId="3AF15761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В соответствии с Федеральным законом от 27 июля 2006 г. № 152-ФЗ</w:t>
      </w: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br/>
        <w:t>«О персональных данных» пациент предоставляет согласие на обработку его персональных данных в письменной форме, определенной указанным Федеральным законом.</w:t>
      </w:r>
    </w:p>
    <w:p w14:paraId="57B1F037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lastRenderedPageBreak/>
        <w:t>В случае недееспособности пациента согласие на обработку его персональных данных дает в письменной форме его законный представитель.</w:t>
      </w:r>
    </w:p>
    <w:p w14:paraId="60594EDC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В случае смерти пациента согласие на обработку его персональных данных дают в письменной форме его наследники, если такое согласие не было дано пациентом при его жизни.</w:t>
      </w:r>
    </w:p>
    <w:p w14:paraId="5D3348CE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Первичная медицинская учетная документация (подлинники) хранится</w:t>
      </w: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br/>
        <w:t>в регистратуре, на руки пациенту не выдается.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сохранность.</w:t>
      </w:r>
    </w:p>
    <w:p w14:paraId="137CDC7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Оказание гражданину (пациенту) медицинской помощи осуществляется на основании его информированного добровольного согласия на медицинское вмешательство, которое хранится в первичной медицинской документации. Отказ от медицинского вмешательства с указанием возможных последствий оформляется записью в первичной медицинской документации и подписывается гражданином либо его законным представителем, а также медицинским работником.</w:t>
      </w:r>
    </w:p>
    <w:p w14:paraId="382325C3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Медицинские вмешательства в отношении несовершеннолетних детей в возрасте до 15 лет, больных наркоманией в возрасте до 16 лет, граждан, признанных недееспособными, осуществляются с согласия родителей или законных представителей, оформленного в установленном законодательством порядке. При отсутствии родителей или законных представителей решение  о медицинском вмешательстве принимает консилиум, при  невозможности собрать консилиум – непосредственно лечащий (дежурный) врач  с последующим уведомлением вышестоящих должностных лиц медицинской организации, родителей и законных представителей ребенка или гражданина, признанного недееспособным.</w:t>
      </w:r>
    </w:p>
    <w:p w14:paraId="376C83D4" w14:textId="77777777" w:rsidR="00B04AD9" w:rsidRPr="00B04AD9" w:rsidRDefault="00B04AD9" w:rsidP="00B04AD9">
      <w:pPr>
        <w:numPr>
          <w:ilvl w:val="0"/>
          <w:numId w:val="1"/>
        </w:numPr>
        <w:shd w:val="clear" w:color="auto" w:fill="F4F7F9"/>
        <w:spacing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На территории Волгоградской области предоставляются следующие виды медицинской помощи:</w:t>
      </w:r>
    </w:p>
    <w:p w14:paraId="590A3B9F" w14:textId="77777777" w:rsidR="00B04AD9" w:rsidRPr="00B04AD9" w:rsidRDefault="00B04AD9" w:rsidP="00B04AD9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первичная медико-санитарная, в том числе неотложная, медицинская помощь;</w:t>
      </w:r>
    </w:p>
    <w:p w14:paraId="789E3A45" w14:textId="77777777" w:rsidR="00B04AD9" w:rsidRPr="00B04AD9" w:rsidRDefault="00B04AD9" w:rsidP="00B04AD9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скорая, в том числе специализированная (санитарно-авиационная), медицинская помощь;</w:t>
      </w:r>
    </w:p>
    <w:p w14:paraId="692E5E67" w14:textId="77777777" w:rsidR="00B04AD9" w:rsidRPr="00B04AD9" w:rsidRDefault="00B04AD9" w:rsidP="00B04AD9">
      <w:pPr>
        <w:numPr>
          <w:ilvl w:val="0"/>
          <w:numId w:val="1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специализированная медицинская помощь, в том числе высокотехнологичная.</w:t>
      </w:r>
    </w:p>
    <w:p w14:paraId="32E880A4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21"/>
          <w:szCs w:val="21"/>
          <w:lang w:eastAsia="ru-RU"/>
        </w:rPr>
        <w:t>II. Первичная медико-санитарная, в том числе неотложная, медицинская помощь</w:t>
      </w:r>
    </w:p>
    <w:p w14:paraId="1C9BEAA6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Первичная медико-санитарная помощь предоставляется:</w:t>
      </w:r>
    </w:p>
    <w:p w14:paraId="24859854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амбулаторно-поликлиническими учреждениями и другими медицинскими организациями или их соответствующими структурными подразделениями преимущественно муниципальной системы здравоохранения, в том числе на дому, а также детям в образовательных учреждениях дошкольного и школьного типов врачами-терапевтами,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персоналом;</w:t>
      </w:r>
    </w:p>
    <w:p w14:paraId="3431A6EF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больничными учреждениями и другими медицинскими организациями или их соответствующими структурными подразделениями преимущественно муниципальной системы здравоохранения;</w:t>
      </w:r>
    </w:p>
    <w:p w14:paraId="6FDDDF2F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дневными стационарами всех типов.</w:t>
      </w:r>
    </w:p>
    <w:p w14:paraId="2DC80F67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 xml:space="preserve">Неотложная медицинская помощь оказывается гражданам  в муниципальных амбулаторно-поликлинических учреждениях и других учреждениях здравоохранения или их соответствующих структурных подразделениях, в том числе при посещении на дому, при </w:t>
      </w: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lastRenderedPageBreak/>
        <w:t>острых заболеваниях  и обострениях хронических заболеваний, не требующих экстренного медицинского вмешательства. При оказании неотложной медицинской помощи больные обеспечиваются бесплатными лекарственными препаратами  в соответствии со стандартами медицинской помощи больным и перечнем жизненно необходимых и важнейших лекарственных препаратов, изделий медицинского назначения и расходных материалов, применяемых при оказании медицинской помощи в рамках Программы (приложение 9).</w:t>
      </w:r>
    </w:p>
    <w:p w14:paraId="6F03A9AC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21"/>
          <w:szCs w:val="21"/>
          <w:lang w:eastAsia="ru-RU"/>
        </w:rPr>
        <w:t> IV. Специализированная медицинская помощь, в том числе высокотехнологичная</w:t>
      </w:r>
    </w:p>
    <w:p w14:paraId="7A9121B8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Специализированная, в том числе высокотехнологичная, медицинская помощь предоставляется гражданам в медицинских организациях при заболеваниях, требующих специальных методов диагностики, лечения  и использования сложных, уникальных или ресурсоемких медицинских технологий.</w:t>
      </w:r>
    </w:p>
    <w:p w14:paraId="2CC781F6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Порядок направления граждан в медицинские организации, оказывающие специализированную, в том числе высокотехнологичную, медицинскую помощь, регламентируется приказами Министерства здравоохранения и социального развития Российской Федерации и приказами комитета по здравоохранению администрации Волгоградской области.</w:t>
      </w:r>
    </w:p>
    <w:p w14:paraId="7CD1866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21"/>
          <w:szCs w:val="21"/>
          <w:lang w:eastAsia="ru-RU"/>
        </w:rPr>
        <w:t>V. Медицинская помощь, предоставляемая в амбулаторно-поликлинических учреждениях и других медицинских организациях или их соответствующих структурных подразделениях (амбулаторная медицинская помощь)</w:t>
      </w:r>
    </w:p>
    <w:p w14:paraId="0D1E9EBA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Предоставление амбулаторной медицинской помощи осуществляется</w:t>
      </w: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br/>
        <w:t>в следующем порядке:</w:t>
      </w:r>
    </w:p>
    <w:p w14:paraId="6ABBEFC1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1. При оказании медицинской помощи по экстренным показаниям:</w:t>
      </w:r>
    </w:p>
    <w:p w14:paraId="46E9A311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1) прием пациента осуществляется вне очереди и без предварительной записи;</w:t>
      </w:r>
    </w:p>
    <w:p w14:paraId="0C21A8D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2) осуществляется прием всех обратившихся независимо от прикрепления пациента к поликлинике;</w:t>
      </w:r>
    </w:p>
    <w:p w14:paraId="02579FB2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3) отсутствие страхового полиса и документов, удостоверяющих личность, не является причиной отказа в экстренном приеме;</w:t>
      </w:r>
    </w:p>
    <w:p w14:paraId="769623BC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4) неотложная помощь в праздничные и выходные дни осуществляется травматологическими пунктами.</w:t>
      </w:r>
    </w:p>
    <w:p w14:paraId="78E5ECB7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2. При оказании плановой медицинской помощи:</w:t>
      </w:r>
    </w:p>
    <w:p w14:paraId="27B71E58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1) прием плановых больных врачом может осуществляться как по предварительной записи (в листе самозаписи), так и по талону на прием.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показаний;</w:t>
      </w:r>
    </w:p>
    <w:p w14:paraId="3713E52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2) допускается наличие очередности для плановых больных на прием  к врачам  основных специальностей (терапевту, педиатру, хирургу, акушеру-гинекологу) не более 5 дней и к врачам «узких» специальностей – не более  10 дней;</w:t>
      </w:r>
    </w:p>
    <w:p w14:paraId="114B7C3D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 xml:space="preserve">3) объем диагностических и лечебных мероприятий для конкретного пациента определяется лечащим врачом в рамках ведомственных нормативных документов, методических </w:t>
      </w: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lastRenderedPageBreak/>
        <w:t>рекомендаций и инструкций. По показаниям больному назначаются физиотерапевтические процедуры (не более двух методов электролечения одновременно), массаж, занятия лечебной физкультурой  и другое. Допускается очередность направления больных на плановые диагностические исследования, которая устанавливается лечащим врачом  и определяется возможностями диагностических служб;</w:t>
      </w:r>
    </w:p>
    <w:p w14:paraId="17E9ECEE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4) в медицинских организациях ведутся журналы ожидания плановых приемов и обследований по каждой службе, в которых должны отражаться даты назначения плановых исследований, даты фактического проведения исследований, а также отказы пациентов (с подписью) от сроков планового обследования;</w:t>
      </w:r>
    </w:p>
    <w:p w14:paraId="043325D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5) режим работы медицинских организаций  должен обеспечить совпадение времени приема врача со временем работы основных кабинетов  и служб (ЭКГ-кабинет, рентген-кабинет и другие), необходимых для своевременной постановки диагноза в экстренных ситуациях;</w:t>
      </w:r>
    </w:p>
    <w:p w14:paraId="393FE94C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6) направление на консультативный прием к врачам-специалистам осуществляется на условиях планового амбулаторного приема;</w:t>
      </w:r>
    </w:p>
    <w:p w14:paraId="63E5DEED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7) консультативный прием врачей-специалистов осуществляется по направлению лечащего врача поликлиники, к которой прикреплен пациент (врача общей практики), в случаях, требующих специальных методов диагностики, лечения и использования сложных, уникальных или ресурсоемких медицинских технологий;</w:t>
      </w:r>
    </w:p>
    <w:p w14:paraId="04A60D88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8) в поликлинике должна быть доступная для пациента информация</w:t>
      </w: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br/>
        <w:t>о специализированных приемах, которые он может получить в данной поликлинике или в консультативных учреждениях (центрах) Волгоградской области.</w:t>
      </w:r>
    </w:p>
    <w:p w14:paraId="7161CF4E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3. Условия оказания медицинских услуг на дому медицинскими работниками амбулаторно-поликлинических учреждений и других медицинских организаций или их соответствующих структурных подразделений:</w:t>
      </w:r>
    </w:p>
    <w:p w14:paraId="505AC651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1) медицинская помощь на дому, в том числе и по вызову, переданному врачами скорой медицинской помощи, оказывается при:</w:t>
      </w:r>
    </w:p>
    <w:p w14:paraId="4576E951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ухудшениях состояния здоровья, не позволяющих больному посетить поликлинику, в том числе и при тяжелых хронических заболеваниях;</w:t>
      </w:r>
    </w:p>
    <w:p w14:paraId="7DE1A4BC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состояниях, угрожающих окружающим (наличие контакта с инфекционным больным; появление сыпи на теле без видимой причины; инфекционные заболевания до окончания заразного периода);</w:t>
      </w:r>
    </w:p>
    <w:p w14:paraId="5479B81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наличии показаний для соблюдения домашнего режима, рекомендованного лечащим врачом при установленном заболевании (вызов врача на дом после выписки из стационара по рекомендации консультанта);</w:t>
      </w:r>
    </w:p>
    <w:p w14:paraId="5C98CEB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заболеваниях женщин после 20 недель беременности;</w:t>
      </w:r>
    </w:p>
    <w:p w14:paraId="6D3FBD7D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заболеваниях детей до трехлетнего возраста;</w:t>
      </w:r>
    </w:p>
    <w:p w14:paraId="41555148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2) активные посещения медицинским работником (врачом, фельдшером, медицинской сестрой) пациента на дому осуществляются для:</w:t>
      </w:r>
    </w:p>
    <w:p w14:paraId="011C0E27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патронажа детей до двух лет, беременных и родильниц;</w:t>
      </w:r>
    </w:p>
    <w:p w14:paraId="2C579D39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lastRenderedPageBreak/>
        <w:t>патронажа больных с хроническими заболеваниями, состоящих на диспансерном учете, и инвалидов;</w:t>
      </w:r>
    </w:p>
    <w:p w14:paraId="3837703F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патронажа больных при всех состояниях, описанных в подпункте 1 настоящего пункта;</w:t>
      </w:r>
    </w:p>
    <w:p w14:paraId="41D9EC61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организации профилактических и превентивных мероприятий по инициативе медицинских работников;</w:t>
      </w:r>
    </w:p>
    <w:p w14:paraId="604E0BF8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3) для констатации факта смерти на дому в часы работы поликлиники осуществляется выход на дом врача (фельдшера – при отсутствии врача  в сельской местности).</w:t>
      </w:r>
    </w:p>
    <w:p w14:paraId="2D2E14E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Иные случаи оказания медицинской помощи на дому могут быть установлены действующим законодательством.</w:t>
      </w:r>
    </w:p>
    <w:p w14:paraId="5BE53D75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Время ожидания медицинского работника регламентируется графиком работы медицинского учреждения.</w:t>
      </w:r>
    </w:p>
    <w:p w14:paraId="0473934A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4.  Оказание пациенту амбулаторной медицинской помощи включает:</w:t>
      </w:r>
    </w:p>
    <w:p w14:paraId="60E632EE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1)  осмотр пациента;</w:t>
      </w:r>
    </w:p>
    <w:p w14:paraId="7A3CC560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2) постановку диагноза, составление плана обследования, амбулаторного лечения, решение вопроса о трудоспособности и о лечебно-охранительном режиме;</w:t>
      </w:r>
    </w:p>
    <w:p w14:paraId="086CE9D1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3) оформление медицинской документации в соответствии  с установленными требованиями;</w:t>
      </w:r>
    </w:p>
    <w:p w14:paraId="5552A6CE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4) 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определенной специальности;</w:t>
      </w:r>
    </w:p>
    <w:p w14:paraId="5ED6094C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5) организацию и своевременное осуществление необходимых лечебно-диагностических, превентивных и санитарно-гигиенических мероприятий за пределами кабинета специалиста;</w:t>
      </w:r>
    </w:p>
    <w:p w14:paraId="542F87FE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6) обеспечение возможности проведения пациенту необходимых диагностических исследований в других медицинских организациях при условии невозможности их проведения в данной медицинской организации;</w:t>
      </w:r>
    </w:p>
    <w:p w14:paraId="3E80FDE1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7) организацию транспортировки пациента в стационар при наличии показаний к экстренной госпитализации, которая обеспечивается согласно приказам органов управления здравоохранением о госпитализации;</w:t>
      </w:r>
    </w:p>
    <w:p w14:paraId="75987C13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8) обеспечение противоэпидемических и карантинных мероприятий  в объеме соответствующих инструкций;</w:t>
      </w:r>
    </w:p>
    <w:p w14:paraId="75DCCED9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9) предоставление пациенту необходимых документов, обеспечивающих возможность лечения амбулаторно или на дому (рецепты, справки или листок временной нетрудоспособности, направление на лечебно-диагностические процедуры и т.д.).</w:t>
      </w:r>
    </w:p>
    <w:p w14:paraId="32F8550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5. Бесплатное лекарственное обеспечение в условиях поликлиники и на дому осуществляется только при оказании экстренной и неотложной медицинской помощи. При оказании плановой амбулаторной медицинской помощи лекарственное обеспечение осуществляется за счет средств пациента, за исключением:</w:t>
      </w:r>
    </w:p>
    <w:p w14:paraId="7BE3445C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lastRenderedPageBreak/>
        <w:t>1) групп населения и нозологических форм заболеваний, 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цен;</w:t>
      </w:r>
    </w:p>
    <w:p w14:paraId="58C2748F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2) граждан, имеющих право на получение государственной социальной помощи в виде набора социальных услуг, а также в установленном порядке  в соответствии с перечнем лекарственных препаратов, предназначенных для лечения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тканей, закупаемых за счет средств федерального бюджета;</w:t>
      </w:r>
    </w:p>
    <w:p w14:paraId="36FE6499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3) граждан, страдающих социально значимыми заболеваниями, перечень которых определяется уполномоченным Правительством Российской Федерации федеральным органом исполнительной власти, за исключением граждан, имеющих право на получение  государственной социальной помощи в виде набора социальных услуг.</w:t>
      </w:r>
    </w:p>
    <w:p w14:paraId="58660278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6. Организация госпитализации больных:</w:t>
      </w:r>
    </w:p>
    <w:p w14:paraId="5C799AF8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1) при наличии показаний к экстренной госпитализации лечащий врач обеспечивает транспортировку в ближайшие стационары согласно приказам органов управления здравоохранением о госпитализации с организацией при необходимости транспортировки больного санитарным транспортом в срок не более двух часов с момента определения показаний к госпитализации;</w:t>
      </w:r>
    </w:p>
    <w:p w14:paraId="403B1315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2) направление пациента на плановую госпитализацию осуществляется лечащим врачом;</w:t>
      </w:r>
    </w:p>
    <w:p w14:paraId="3557D130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3) возможно наличие очередности на плановую госпитализацию. Очередность определяется врачебной комиссией амбулаторно-поликлинического учреждения по согласованию со стационаром;</w:t>
      </w:r>
    </w:p>
    <w:p w14:paraId="05010000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4) в медицинских организациях ведется журнал ожидания плановой госпитализации, в котором должны отражаться даты возможной плановой госпитализации, а также отказы пациентов от сроков назначенной плановой госпитализации в случае, если пациент по своему желанию хочет получить эту процедуру вне очереди на платной основе;</w:t>
      </w:r>
    </w:p>
    <w:p w14:paraId="1269A026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5) при наличии показаний к плановой госпитализации необходимое амбулаторное обследование и оформление направления установленной формы  в соответствующий стационар проводится в порядке установленной очередности в срок не более чем за 10 дней до госпитализации;</w:t>
      </w:r>
    </w:p>
    <w:p w14:paraId="7931825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6) при необходимости, определенной лечащим врачом стационара, амбулаторная карта пациента направляется в стационар на основании соответствующего запроса администрации стационара.</w:t>
      </w:r>
    </w:p>
    <w:p w14:paraId="7B62D1DE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Наличие показаний для экстренной и плановой госпитализации определяется лечащим врачом в соответствии с настоящим приложением.</w:t>
      </w:r>
    </w:p>
    <w:p w14:paraId="191A38BF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21"/>
          <w:szCs w:val="21"/>
          <w:lang w:eastAsia="ru-RU"/>
        </w:rPr>
        <w:t>VI. Медицинская помощь, предоставляемая в условиях дневных стационаров всех типов</w:t>
      </w:r>
    </w:p>
    <w:p w14:paraId="1DFFBE0C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1. Дневные стационары могут организовываться в виде:</w:t>
      </w:r>
    </w:p>
    <w:p w14:paraId="772A90D9" w14:textId="77777777" w:rsidR="00B04AD9" w:rsidRPr="00B04AD9" w:rsidRDefault="00B04AD9" w:rsidP="00B04AD9">
      <w:pPr>
        <w:numPr>
          <w:ilvl w:val="0"/>
          <w:numId w:val="2"/>
        </w:numPr>
        <w:shd w:val="clear" w:color="auto" w:fill="F4F7F9"/>
        <w:spacing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lastRenderedPageBreak/>
        <w:t>дневного стационара в амбулаторно-поликлиническом учреждении;</w:t>
      </w:r>
    </w:p>
    <w:p w14:paraId="3703C167" w14:textId="77777777" w:rsidR="00B04AD9" w:rsidRPr="00B04AD9" w:rsidRDefault="00B04AD9" w:rsidP="00B04AD9">
      <w:pPr>
        <w:numPr>
          <w:ilvl w:val="0"/>
          <w:numId w:val="2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дневного стационара в стационарном учреждении;</w:t>
      </w:r>
    </w:p>
    <w:p w14:paraId="261F6DE7" w14:textId="77777777" w:rsidR="00B04AD9" w:rsidRPr="00B04AD9" w:rsidRDefault="00B04AD9" w:rsidP="00B04AD9">
      <w:pPr>
        <w:numPr>
          <w:ilvl w:val="0"/>
          <w:numId w:val="2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стационара на дому.</w:t>
      </w:r>
    </w:p>
    <w:p w14:paraId="1EC7F676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Ежедневная длительность пребывания пациентов в дневных стационарах (кроме стационаров на дому) составляет не менее 3 часов для дневного стационара при поликлинике, не менее 4 часов – для  дневного стационара при стационаре.</w:t>
      </w:r>
    </w:p>
    <w:p w14:paraId="7846C18A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2. В условиях дневного стационара медицинская помощь оказывается пациентам:</w:t>
      </w:r>
    </w:p>
    <w:p w14:paraId="4D7BBF92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входящим в группы риска повышенной заболеваемости, в том числе профессиональной, а также длительно и часто болеющим для проведения комплексных профилактических и оздоровительных мероприятий;</w:t>
      </w:r>
    </w:p>
    <w:p w14:paraId="1F71285F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для проведения сложных и комплексных диагностических исследований  и лечебных процедур, связанных с необходимостью специальной подготовки  и краткосрочного медицинского наблюдения после проведения указанных лечебных и диагностических мероприятий;</w:t>
      </w:r>
    </w:p>
    <w:p w14:paraId="5326804E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с впервые установленным диагнозом заболевания или хроническими заболеваниями при изменении степени их тяжести для подбора адекватной терапии;</w:t>
      </w:r>
    </w:p>
    <w:p w14:paraId="0715083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не требующим круглосуточного медицинского наблюдения для проведения комплексного курсового лечения с применением современных медицинских технологий;</w:t>
      </w:r>
    </w:p>
    <w:p w14:paraId="4CE97562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для осуществления реабилитационного и оздоровительного комплексного курсового лечения (больные, инвалиды, беременные женщины).</w:t>
      </w:r>
    </w:p>
    <w:p w14:paraId="3349020D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3. Лечащий врач выбирает вид стационарозамещающей помощи  в зависимости от конкретного заболевания, его тяжести, возможности посещения больным медицинской организации, а также обеспечения родственниками ухода за больным в стационаре на дому.</w:t>
      </w:r>
    </w:p>
    <w:p w14:paraId="12E07136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4. В дневном стационаре медицинской организации (поликлиники или стационара) больному предоставляются:</w:t>
      </w:r>
    </w:p>
    <w:p w14:paraId="4763D8D8" w14:textId="77777777" w:rsidR="00B04AD9" w:rsidRPr="00B04AD9" w:rsidRDefault="00B04AD9" w:rsidP="00B04AD9">
      <w:pPr>
        <w:numPr>
          <w:ilvl w:val="0"/>
          <w:numId w:val="3"/>
        </w:numPr>
        <w:shd w:val="clear" w:color="auto" w:fill="F4F7F9"/>
        <w:spacing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койка на период времени, установленный  пунктом 1  настоящего раздела;</w:t>
      </w:r>
    </w:p>
    <w:p w14:paraId="5C82A119" w14:textId="77777777" w:rsidR="00B04AD9" w:rsidRPr="00B04AD9" w:rsidRDefault="00B04AD9" w:rsidP="00B04AD9">
      <w:pPr>
        <w:numPr>
          <w:ilvl w:val="0"/>
          <w:numId w:val="3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ежедневное наблюдение лечащего врача;</w:t>
      </w:r>
    </w:p>
    <w:p w14:paraId="1A6B12A0" w14:textId="77777777" w:rsidR="00B04AD9" w:rsidRPr="00B04AD9" w:rsidRDefault="00B04AD9" w:rsidP="00B04AD9">
      <w:pPr>
        <w:numPr>
          <w:ilvl w:val="0"/>
          <w:numId w:val="3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лабораторно-диагностические обследования;</w:t>
      </w:r>
    </w:p>
    <w:p w14:paraId="18B65619" w14:textId="77777777" w:rsidR="00B04AD9" w:rsidRPr="00B04AD9" w:rsidRDefault="00B04AD9" w:rsidP="00B04AD9">
      <w:pPr>
        <w:numPr>
          <w:ilvl w:val="0"/>
          <w:numId w:val="3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т.п.);</w:t>
      </w:r>
    </w:p>
    <w:p w14:paraId="2611CBFC" w14:textId="77777777" w:rsidR="00B04AD9" w:rsidRPr="00B04AD9" w:rsidRDefault="00B04AD9" w:rsidP="00B04AD9">
      <w:pPr>
        <w:numPr>
          <w:ilvl w:val="0"/>
          <w:numId w:val="3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лечебные манипуляции и процедуры в объемах стандартов оказания медицинской помощи.</w:t>
      </w:r>
    </w:p>
    <w:p w14:paraId="13CB404A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При необходимости в комплекс лечения больных включаются физиотерапевтические процедуры (не более двух методов электролечения одновременно), массаж, занятия лечебной физкультурой и другое.</w:t>
      </w:r>
    </w:p>
    <w:p w14:paraId="776E2421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5. В условиях стационара на дому медицинская помощь оказывается пациентам, частично или полностью утратившим способность к передвижению  и самообслуживанию, которые по состоянию здоровья не могут самостоятельно проходить лечение в амбулаторно-поликлинических условиях и не нуждаются в круглосуточном наблюдении, по поводу заболеваний, не представляющих угрозу для жизни пациента или здоровью окружающих.</w:t>
      </w:r>
    </w:p>
    <w:p w14:paraId="576D109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lastRenderedPageBreak/>
        <w:t>6. В стационаре на дому больному предоставляются:</w:t>
      </w:r>
    </w:p>
    <w:p w14:paraId="0E22E5A6" w14:textId="77777777" w:rsidR="00B04AD9" w:rsidRPr="00B04AD9" w:rsidRDefault="00B04AD9" w:rsidP="00B04AD9">
      <w:pPr>
        <w:numPr>
          <w:ilvl w:val="0"/>
          <w:numId w:val="4"/>
        </w:numPr>
        <w:shd w:val="clear" w:color="auto" w:fill="F4F7F9"/>
        <w:spacing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ежедневный осмотр врача;</w:t>
      </w:r>
    </w:p>
    <w:p w14:paraId="6BD0D4E3" w14:textId="77777777" w:rsidR="00B04AD9" w:rsidRPr="00B04AD9" w:rsidRDefault="00B04AD9" w:rsidP="00B04AD9">
      <w:pPr>
        <w:numPr>
          <w:ilvl w:val="0"/>
          <w:numId w:val="4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т.п.);</w:t>
      </w:r>
    </w:p>
    <w:p w14:paraId="45840286" w14:textId="77777777" w:rsidR="00B04AD9" w:rsidRPr="00B04AD9" w:rsidRDefault="00B04AD9" w:rsidP="00B04AD9">
      <w:pPr>
        <w:numPr>
          <w:ilvl w:val="0"/>
          <w:numId w:val="4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лечебные манипуляции и процедуры по показаниям;</w:t>
      </w:r>
    </w:p>
    <w:p w14:paraId="7461A478" w14:textId="77777777" w:rsidR="00B04AD9" w:rsidRPr="00B04AD9" w:rsidRDefault="00B04AD9" w:rsidP="00B04AD9">
      <w:pPr>
        <w:numPr>
          <w:ilvl w:val="0"/>
          <w:numId w:val="4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консультации узких специалистов при необходимости;</w:t>
      </w:r>
    </w:p>
    <w:p w14:paraId="60EF8EF8" w14:textId="77777777" w:rsidR="00B04AD9" w:rsidRPr="00B04AD9" w:rsidRDefault="00B04AD9" w:rsidP="00B04AD9">
      <w:pPr>
        <w:numPr>
          <w:ilvl w:val="0"/>
          <w:numId w:val="4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18"/>
          <w:szCs w:val="18"/>
          <w:lang w:eastAsia="ru-RU"/>
        </w:rPr>
        <w:t>транспорт для транспортировки в медицинскую организацию с целью проведения необходимых диагностических исследований, проведение которых на дому невозможно.</w:t>
      </w:r>
    </w:p>
    <w:p w14:paraId="614CB834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7. В дневных стационарах всех типов больные обеспечиваются бесплатными лекарственными препаратами и изделиями медицинского назначения в соответствии с действующими нормативными документами  и перечнем жизненно необходимых и важнейших лекарственных препаратов, изделий медицинского назначения и расходных материалов, утвержденным  приложением 7 к Программе, перечнем лекарственных препаратов, предназначенных для лечения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тканей, закупаемых  за счет средств федерального бюджета в объеме, утвержденном стандартами оказания медицинской помощи при лечении основного заболевания и сопутствующего, влияющего на течение основного и (или) требующего постоянной поддерживающей терапии.</w:t>
      </w:r>
    </w:p>
    <w:p w14:paraId="5743833F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8. В дневных стационарах всех типов питание больных не предусматривается, исключение составляют дневные стационары:</w:t>
      </w:r>
    </w:p>
    <w:p w14:paraId="540EF85A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специализированных государственных учреждений здравоохранения (детских психиатрических и противотуберкулезных);</w:t>
      </w:r>
    </w:p>
    <w:p w14:paraId="5D5A872F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детских медицинских организаций, работающих в системе обязательного медицинского страхования, где по согласованию с органами управления здравоохранением и государственным  учреждением «Территориальный фонд обязательного медицинского страхования Волгоградской области»  может быть разрешено обеспечение пациентов питанием при условиях возможности его организации, достаточного финансирования и отсутствия задолженности по оплате труда работников медицинской организации.</w:t>
      </w:r>
    </w:p>
    <w:p w14:paraId="750104E4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Максимальные сроки ожидания плановой госпитализации в дневные стационары  не могут превышать 14 дней.</w:t>
      </w:r>
    </w:p>
    <w:p w14:paraId="43259178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В дневном стационаре медицинской организации ведется и заполняется журнал ожидания плановой госпитализации, в котором должны отражаться даты плановой госпитализации, даты фактической госпитализации, а также отказы пациентов от сроков назначенной плановой госпитализации.</w:t>
      </w:r>
    </w:p>
    <w:p w14:paraId="134A7F24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 </w:t>
      </w:r>
    </w:p>
    <w:p w14:paraId="2BFC33B0" w14:textId="77777777" w:rsidR="00B04AD9" w:rsidRPr="00B04AD9" w:rsidRDefault="00B04AD9" w:rsidP="00B04AD9">
      <w:pPr>
        <w:shd w:val="clear" w:color="auto" w:fill="F4F7F9"/>
        <w:spacing w:after="180" w:line="288" w:lineRule="atLeast"/>
        <w:jc w:val="center"/>
        <w:outlineLvl w:val="0"/>
        <w:rPr>
          <w:rFonts w:ascii="Arial" w:eastAsia="Times New Roman" w:hAnsi="Arial" w:cs="Arial"/>
          <w:b/>
          <w:bCs/>
          <w:color w:val="293C47"/>
          <w:kern w:val="36"/>
          <w:sz w:val="60"/>
          <w:szCs w:val="60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kern w:val="36"/>
          <w:sz w:val="60"/>
          <w:szCs w:val="60"/>
          <w:lang w:eastAsia="ru-RU"/>
        </w:rPr>
        <w:t xml:space="preserve">Российская Федерация. Федеральный закон № 323-ФЗ «об основах охраны здоровья </w:t>
      </w:r>
      <w:r w:rsidRPr="00B04AD9">
        <w:rPr>
          <w:rFonts w:ascii="Arial" w:eastAsia="Times New Roman" w:hAnsi="Arial" w:cs="Arial"/>
          <w:b/>
          <w:bCs/>
          <w:color w:val="293C47"/>
          <w:kern w:val="36"/>
          <w:sz w:val="60"/>
          <w:szCs w:val="60"/>
          <w:lang w:eastAsia="ru-RU"/>
        </w:rPr>
        <w:lastRenderedPageBreak/>
        <w:t>граждан в Российской Федерации»</w:t>
      </w:r>
    </w:p>
    <w:p w14:paraId="0557B5D7" w14:textId="77777777" w:rsidR="00B04AD9" w:rsidRPr="00B04AD9" w:rsidRDefault="00B04AD9" w:rsidP="00B04AD9">
      <w:pPr>
        <w:shd w:val="clear" w:color="auto" w:fill="F4F7F9"/>
        <w:spacing w:after="360" w:line="240" w:lineRule="auto"/>
        <w:jc w:val="center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21"/>
          <w:szCs w:val="21"/>
          <w:lang w:eastAsia="ru-RU"/>
        </w:rPr>
        <w:t>Глава 4. Права и обязанности граждан в сфере охраны здоровья</w:t>
      </w:r>
    </w:p>
    <w:p w14:paraId="10E7B6D9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21"/>
          <w:szCs w:val="21"/>
          <w:lang w:eastAsia="ru-RU"/>
        </w:rPr>
        <w:t>Статья 18</w:t>
      </w: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. Право на охрану здоровья</w:t>
      </w:r>
    </w:p>
    <w:p w14:paraId="245E7016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1. Каждый имеет право на охрану здоровья.</w:t>
      </w:r>
    </w:p>
    <w:p w14:paraId="55FEB9E2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2.Право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282DEE4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21"/>
          <w:szCs w:val="21"/>
          <w:lang w:eastAsia="ru-RU"/>
        </w:rPr>
        <w:t>Статья 19</w:t>
      </w: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. Право на медицинскую помощь</w:t>
      </w:r>
    </w:p>
    <w:p w14:paraId="051B68E6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1. Каждый имеет право на медицинскую помощь.</w:t>
      </w:r>
    </w:p>
    <w:p w14:paraId="0793F522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522FC7F5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0E16DB19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4. </w:t>
      </w:r>
      <w:hyperlink r:id="rId5" w:history="1">
        <w:r w:rsidRPr="00B04AD9">
          <w:rPr>
            <w:rFonts w:ascii="Arial" w:eastAsia="Times New Roman" w:hAnsi="Arial" w:cs="Arial"/>
            <w:color w:val="49A6D1"/>
            <w:sz w:val="21"/>
            <w:szCs w:val="21"/>
            <w:u w:val="single"/>
            <w:lang w:eastAsia="ru-RU"/>
          </w:rPr>
          <w:t>Порядок</w:t>
        </w:r>
      </w:hyperlink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 оказания медицинской помощи иностранным гражданам определяется Правительством Российской Федерации.</w:t>
      </w:r>
    </w:p>
    <w:p w14:paraId="1DE00070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5. Пациент имеет право на:</w:t>
      </w:r>
    </w:p>
    <w:p w14:paraId="357D7E90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14:paraId="2A6D24CB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3829485A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3) получение консультаций врачей-специалистов;</w:t>
      </w:r>
    </w:p>
    <w:p w14:paraId="22C97EE9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27167ECC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lastRenderedPageBreak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250B1CE5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14:paraId="36604D4A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7) защиту сведений, составляющих </w:t>
      </w:r>
      <w:hyperlink r:id="rId6" w:anchor="sub_131" w:history="1">
        <w:r w:rsidRPr="00B04AD9">
          <w:rPr>
            <w:rFonts w:ascii="Arial" w:eastAsia="Times New Roman" w:hAnsi="Arial" w:cs="Arial"/>
            <w:color w:val="49A6D1"/>
            <w:sz w:val="21"/>
            <w:szCs w:val="21"/>
            <w:u w:val="single"/>
            <w:lang w:eastAsia="ru-RU"/>
          </w:rPr>
          <w:t>врачебную тайну</w:t>
        </w:r>
      </w:hyperlink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;</w:t>
      </w:r>
    </w:p>
    <w:p w14:paraId="2781F064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8) отказ от медицинского вмешательства;</w:t>
      </w:r>
    </w:p>
    <w:p w14:paraId="3EF0045F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9) возмещение вреда, причиненного здоровью при оказании ему медицинской помощи;</w:t>
      </w:r>
    </w:p>
    <w:p w14:paraId="18E47466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10) допуск к нему адвоката или законного представителя для защиты своих прав;</w:t>
      </w:r>
    </w:p>
    <w:p w14:paraId="0F523643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5FF86D92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 </w:t>
      </w:r>
    </w:p>
    <w:p w14:paraId="589073F2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21"/>
          <w:szCs w:val="21"/>
          <w:lang w:eastAsia="ru-RU"/>
        </w:rPr>
        <w:t>Статья 20.</w:t>
      </w: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 Информированное добровольное согласие на медицинское вмешательство и на отказ от медицинского вмешательства</w:t>
      </w:r>
    </w:p>
    <w:p w14:paraId="38BCF90F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44AB8EBD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21"/>
          <w:szCs w:val="21"/>
          <w:lang w:eastAsia="ru-RU"/>
        </w:rPr>
        <w:t> </w:t>
      </w:r>
    </w:p>
    <w:p w14:paraId="048FBDC8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b/>
          <w:bCs/>
          <w:color w:val="293C47"/>
          <w:sz w:val="21"/>
          <w:szCs w:val="21"/>
          <w:lang w:eastAsia="ru-RU"/>
        </w:rPr>
        <w:t>Статья 27</w:t>
      </w: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. Обязанности граждан в сфере охраны здоровья</w:t>
      </w:r>
    </w:p>
    <w:p w14:paraId="19706252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1. Граждане обязаны заботиться о сохранении своего здоровья.</w:t>
      </w:r>
    </w:p>
    <w:p w14:paraId="0778B444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7" w:history="1">
        <w:r w:rsidRPr="00B04AD9">
          <w:rPr>
            <w:rFonts w:ascii="Arial" w:eastAsia="Times New Roman" w:hAnsi="Arial" w:cs="Arial"/>
            <w:color w:val="49A6D1"/>
            <w:sz w:val="21"/>
            <w:szCs w:val="21"/>
            <w:u w:val="single"/>
            <w:lang w:eastAsia="ru-RU"/>
          </w:rPr>
          <w:t>заболеваниями</w:t>
        </w:r>
      </w:hyperlink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3CA84B54" w14:textId="77777777" w:rsidR="00B04AD9" w:rsidRPr="00B04AD9" w:rsidRDefault="00B04AD9" w:rsidP="00B04AD9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293C47"/>
          <w:sz w:val="21"/>
          <w:szCs w:val="21"/>
          <w:lang w:eastAsia="ru-RU"/>
        </w:rPr>
      </w:pPr>
      <w:r w:rsidRPr="00B04AD9">
        <w:rPr>
          <w:rFonts w:ascii="Arial" w:eastAsia="Times New Roman" w:hAnsi="Arial" w:cs="Arial"/>
          <w:color w:val="293C47"/>
          <w:sz w:val="21"/>
          <w:szCs w:val="21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5E215D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6242"/>
    <w:multiLevelType w:val="multilevel"/>
    <w:tmpl w:val="ADF0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E759A4"/>
    <w:multiLevelType w:val="multilevel"/>
    <w:tmpl w:val="4BE8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58244C"/>
    <w:multiLevelType w:val="multilevel"/>
    <w:tmpl w:val="769A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6944FC"/>
    <w:multiLevelType w:val="multilevel"/>
    <w:tmpl w:val="8F9E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23"/>
    <w:rsid w:val="00117239"/>
    <w:rsid w:val="006C4823"/>
    <w:rsid w:val="00870087"/>
    <w:rsid w:val="00B0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C10A0-0185-463E-9850-43AA5AF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AD9"/>
    <w:rPr>
      <w:b/>
      <w:bCs/>
    </w:rPr>
  </w:style>
  <w:style w:type="character" w:styleId="a5">
    <w:name w:val="Hyperlink"/>
    <w:basedOn w:val="a0"/>
    <w:uiPriority w:val="99"/>
    <w:semiHidden/>
    <w:unhideWhenUsed/>
    <w:rsid w:val="00B04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7881.12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yclinic20.ru/%d1%83%d1%81%d0%bb%d0%be%d0%b2%d0%b8%d1%8f-%d0%b8-%d0%bf%d0%be%d1%80%d1%8f%d0%b4%d0%be%d0%ba-%d0%be%d0%ba%d0%b0%d0%b7%d0%b0%d0%bd%d0%b8%d1%8f-%d0%bc%d0%b5%d0%b4%d0%b8%d1%86%d0%b8%d0%bd%d1%81%d0%ba/" TargetMode="External"/><Relationship Id="rId5" Type="http://schemas.openxmlformats.org/officeDocument/2006/relationships/hyperlink" Target="garantf1://70229696.1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3782</Words>
  <Characters>21559</Characters>
  <Application>Microsoft Office Word</Application>
  <DocSecurity>0</DocSecurity>
  <Lines>179</Lines>
  <Paragraphs>50</Paragraphs>
  <ScaleCrop>false</ScaleCrop>
  <Company/>
  <LinksUpToDate>false</LinksUpToDate>
  <CharactersWithSpaces>25291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2019-08-01T15:23:00Z</dcterms:created>
  <dcterms:modified xsi:type="dcterms:W3CDTF">2019-08-01T15:23:00Z</dcterms:modified>
</cp:coreProperties>
</file>