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38D" w:rsidRPr="00D3038D" w:rsidRDefault="00D3038D" w:rsidP="00D3038D">
      <w:pPr>
        <w:shd w:val="clear" w:color="auto" w:fill="FFFFFF"/>
        <w:spacing w:after="192" w:line="360" w:lineRule="atLeast"/>
        <w:jc w:val="center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3038D">
        <w:rPr>
          <w:rFonts w:ascii="Trebuchet MS" w:eastAsia="Times New Roman" w:hAnsi="Trebuchet MS" w:cs="Times New Roman"/>
          <w:b/>
          <w:bCs/>
          <w:color w:val="555555"/>
          <w:sz w:val="21"/>
          <w:szCs w:val="21"/>
          <w:lang w:eastAsia="ru-RU"/>
        </w:rPr>
        <w:t>I. Общие положения.</w:t>
      </w:r>
    </w:p>
    <w:p w:rsidR="00D3038D" w:rsidRPr="00D3038D" w:rsidRDefault="00D3038D" w:rsidP="00D3038D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3038D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В соответствии с пунктом 3 статьи 27 Федерального закона от 21.11.2011 N 323-ФЗ «Об основах охраны здоровья граждан в Российской Федерации». Граждане обязаны соблюдать правила поведения пациента в медицинских организациях.</w:t>
      </w:r>
    </w:p>
    <w:p w:rsidR="00D3038D" w:rsidRPr="00D3038D" w:rsidRDefault="00D3038D" w:rsidP="00D3038D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3038D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1. Правила поведения для пациентов, а также иных посетителей поликлиники включают:</w:t>
      </w:r>
    </w:p>
    <w:p w:rsidR="00D3038D" w:rsidRPr="00D3038D" w:rsidRDefault="00D3038D" w:rsidP="00D303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450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3038D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порядок обращения в поликлинику;</w:t>
      </w:r>
    </w:p>
    <w:p w:rsidR="00D3038D" w:rsidRPr="00D3038D" w:rsidRDefault="00D3038D" w:rsidP="00D303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450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3038D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права и обязанности пациента, а также иных посетителей поликлиники;</w:t>
      </w:r>
    </w:p>
    <w:p w:rsidR="00D3038D" w:rsidRPr="00D3038D" w:rsidRDefault="00D3038D" w:rsidP="00D303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450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3038D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порядок разрешения конфликтных ситуаций между поликлиникой и пациентом, а также иными посетителями поликлиники;</w:t>
      </w:r>
    </w:p>
    <w:p w:rsidR="00D3038D" w:rsidRPr="00D3038D" w:rsidRDefault="00D3038D" w:rsidP="00D303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450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3038D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порядок предоставления информации о состоянии здоровья пациента;</w:t>
      </w:r>
    </w:p>
    <w:p w:rsidR="00D3038D" w:rsidRPr="00D3038D" w:rsidRDefault="00D3038D" w:rsidP="00D303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450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3038D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порядок выдачи справок, выписок из медицинской документации пациенту или другим лицам;</w:t>
      </w:r>
    </w:p>
    <w:p w:rsidR="00D3038D" w:rsidRPr="00D3038D" w:rsidRDefault="00D3038D" w:rsidP="00D303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450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3038D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график работы поликлиники и ее должностных лиц;</w:t>
      </w:r>
    </w:p>
    <w:p w:rsidR="00D3038D" w:rsidRPr="00D3038D" w:rsidRDefault="00D3038D" w:rsidP="00D3038D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3038D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2. Настоящие правила поведения обязательны для всех пациентов, проходящих обследование и лечение в поликлинике, а также иных посетителей поликлиники.</w:t>
      </w:r>
    </w:p>
    <w:p w:rsidR="00D3038D" w:rsidRPr="00D3038D" w:rsidRDefault="00D3038D" w:rsidP="00D3038D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3038D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3. Настоящие правила поведения для пациентов, а также иных посетителей поликлиники должны находиться в доступном месте (в справочном окне регистратуры), информация о месте нахождения Правил должна быть вывешена в организации на видном месте.</w:t>
      </w:r>
    </w:p>
    <w:p w:rsidR="00D3038D" w:rsidRPr="00D3038D" w:rsidRDefault="00D3038D" w:rsidP="00D3038D">
      <w:pPr>
        <w:shd w:val="clear" w:color="auto" w:fill="FFFFFF"/>
        <w:spacing w:before="96" w:after="192" w:line="360" w:lineRule="atLeast"/>
        <w:jc w:val="center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3038D">
        <w:rPr>
          <w:rFonts w:ascii="Trebuchet MS" w:eastAsia="Times New Roman" w:hAnsi="Trebuchet MS" w:cs="Times New Roman"/>
          <w:b/>
          <w:bCs/>
          <w:color w:val="555555"/>
          <w:sz w:val="21"/>
          <w:szCs w:val="21"/>
          <w:lang w:eastAsia="ru-RU"/>
        </w:rPr>
        <w:t>II. Порядок обращения пациентов в поликлинику.</w:t>
      </w:r>
    </w:p>
    <w:p w:rsidR="00D3038D" w:rsidRPr="00D3038D" w:rsidRDefault="00D3038D" w:rsidP="00D3038D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3038D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1. В целях профилактики заболеваний, современной диагностики и лечения в амбулаторных условиях граждане закрепляются за организациями здравоохранения по месту постоянного жительства. При состояниях, требующих срочного медицинского вмешательства (несчастный случай, травма, другие состояния и заболевания, угрожающие жизни или здоровью гражданина или окружающих его лиц), необходимо обратиться в службу скорой медицинской помощи по телефону : </w:t>
      </w:r>
      <w:r w:rsidRPr="00D3038D">
        <w:rPr>
          <w:rFonts w:ascii="Trebuchet MS" w:eastAsia="Times New Roman" w:hAnsi="Trebuchet MS" w:cs="Times New Roman"/>
          <w:b/>
          <w:bCs/>
          <w:color w:val="555555"/>
          <w:sz w:val="21"/>
          <w:szCs w:val="21"/>
          <w:lang w:eastAsia="ru-RU"/>
        </w:rPr>
        <w:t>03</w:t>
      </w:r>
      <w:r w:rsidRPr="00D3038D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 круглосуточно.</w:t>
      </w:r>
    </w:p>
    <w:p w:rsidR="00D3038D" w:rsidRPr="00D3038D" w:rsidRDefault="00D3038D" w:rsidP="00D3038D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3038D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2. Медицинская помощь населению осуществляется непосредственно в поликлинике в будни дни с 8</w:t>
      </w:r>
      <w:r w:rsidRPr="00D3038D">
        <w:rPr>
          <w:rFonts w:ascii="Trebuchet MS" w:eastAsia="Times New Roman" w:hAnsi="Trebuchet MS" w:cs="Times New Roman"/>
          <w:color w:val="555555"/>
          <w:sz w:val="21"/>
          <w:szCs w:val="21"/>
          <w:vertAlign w:val="superscript"/>
          <w:lang w:eastAsia="ru-RU"/>
        </w:rPr>
        <w:t>00</w:t>
      </w:r>
      <w:r w:rsidRPr="00D3038D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 до 20</w:t>
      </w:r>
      <w:r w:rsidRPr="00D3038D">
        <w:rPr>
          <w:rFonts w:ascii="Trebuchet MS" w:eastAsia="Times New Roman" w:hAnsi="Trebuchet MS" w:cs="Times New Roman"/>
          <w:color w:val="555555"/>
          <w:sz w:val="21"/>
          <w:szCs w:val="21"/>
          <w:vertAlign w:val="superscript"/>
          <w:lang w:eastAsia="ru-RU"/>
        </w:rPr>
        <w:t>00,</w:t>
      </w:r>
    </w:p>
    <w:p w:rsidR="00D3038D" w:rsidRPr="00D3038D" w:rsidRDefault="00D3038D" w:rsidP="00D3038D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3038D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3. При состояниях, не требующих срочного медицинского вмешательства, пациент или его законный представитель должен обращаться в регистратуру учреждения либо записаться на прием через электронную Единую регистратуру. </w:t>
      </w:r>
      <w:r w:rsidRPr="00D3038D">
        <w:rPr>
          <w:rFonts w:ascii="Trebuchet MS" w:eastAsia="Times New Roman" w:hAnsi="Trebuchet MS" w:cs="Times New Roman"/>
          <w:b/>
          <w:bCs/>
          <w:color w:val="555555"/>
          <w:sz w:val="21"/>
          <w:szCs w:val="21"/>
          <w:lang w:eastAsia="ru-RU"/>
        </w:rPr>
        <w:t>При первичном или повторном обращении в регистратуру учреждения пациент или его законный представитель обязан представить документ, удостоверяющий личность (паспорт) и действующий страховой полис пациента.</w:t>
      </w:r>
      <w:r w:rsidRPr="00D3038D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 В регистратуру учреждения при первичном обращении на пациента заводится медицинская карта амбулаторного больного, в которую вносятся следующие сведения о пациенте: фамилия, имя, отчество (полностью), пол, дата рождения (число, месяц, год), </w:t>
      </w:r>
      <w:r w:rsidRPr="00D3038D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lastRenderedPageBreak/>
        <w:t>адрес по данным прописки (регистрации) на основании документов, удостоверяющих личность, серия и номер паспорта, серия и номер страхового медицинского полиса. </w:t>
      </w:r>
      <w:r w:rsidRPr="00D3038D">
        <w:rPr>
          <w:rFonts w:ascii="Trebuchet MS" w:eastAsia="Times New Roman" w:hAnsi="Trebuchet MS" w:cs="Times New Roman"/>
          <w:b/>
          <w:bCs/>
          <w:color w:val="555555"/>
          <w:sz w:val="21"/>
          <w:szCs w:val="21"/>
          <w:lang w:eastAsia="ru-RU"/>
        </w:rPr>
        <w:t>Медицинская карта пациента является собственностью поликлиники и должна храниться в регистратуре. </w:t>
      </w:r>
      <w:r w:rsidRPr="00D3038D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Медицинская карта выдается на руки пациенту в случае направления лечащим врачом пациента на консультацию в другое лечебное учреждение .Информация о выдаче амбулаторной карты на руки заносится в специальный Журнал. </w:t>
      </w:r>
      <w:r w:rsidRPr="00D3038D">
        <w:rPr>
          <w:rFonts w:ascii="Trebuchet MS" w:eastAsia="Times New Roman" w:hAnsi="Trebuchet MS" w:cs="Times New Roman"/>
          <w:b/>
          <w:bCs/>
          <w:color w:val="555555"/>
          <w:sz w:val="21"/>
          <w:szCs w:val="21"/>
          <w:lang w:eastAsia="ru-RU"/>
        </w:rPr>
        <w:t>Не разрешается самовольный вынос медицинской карты из поликлиники без согласования с руководством!</w:t>
      </w:r>
    </w:p>
    <w:p w:rsidR="00D3038D" w:rsidRPr="00D3038D" w:rsidRDefault="00D3038D" w:rsidP="00D3038D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3038D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4.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вмешательство. Поскольку в отношении несовершеннолетних информированное добровольное согласие на медицинское вмешательство дает один из родителей или иной законный представитель, несовершеннолетних пациентов поликлинике в возрасте младше пятнадцати лет должен сопровождать их законный представитель.</w:t>
      </w:r>
    </w:p>
    <w:p w:rsidR="00D3038D" w:rsidRPr="00D3038D" w:rsidRDefault="00D3038D" w:rsidP="00D3038D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3038D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5. Организация предварительной записи на прием к врачам – специалистам в поликлинике осуществляется непосредственно через окно регистратуры, по телефонному звонку либо самостоятельно через сайт поликлиники.</w:t>
      </w:r>
    </w:p>
    <w:p w:rsidR="00D3038D" w:rsidRPr="00D3038D" w:rsidRDefault="00D3038D" w:rsidP="00D3038D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3038D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6. Информацию о времени приема врачей всех специальностей, о порядке предварительной записи на прием к врачам, о времени и месте приема населения главным врачом и его заместителями, пациент может получить в регистратуре в устной форме и наглядно – с помощью информационных стендов, расположенных в холле учреждения.</w:t>
      </w:r>
    </w:p>
    <w:p w:rsidR="00D3038D" w:rsidRPr="00D3038D" w:rsidRDefault="00D3038D" w:rsidP="00D3038D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3038D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7. В день приема перед посещением врача пациент или его законный представитель обязан получить талон амбулаторного приема в регистратуре с предъявлением документа, удостоверяющего личность (паспорта) и действующего страхового полиса и передать его на приеме врачу или медицинской сестре. Талон на пациента, записанного по предварительной записи, находится в кабинете врача.</w:t>
      </w:r>
    </w:p>
    <w:p w:rsidR="00D3038D" w:rsidRPr="00D3038D" w:rsidRDefault="00D3038D" w:rsidP="00D3038D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3038D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8. Направление на плановую госпитализацию пациентов, нуждающихся в стационарном лечении, осуществляется после предварительного обследования больных.</w:t>
      </w:r>
    </w:p>
    <w:p w:rsidR="00D3038D" w:rsidRPr="00D3038D" w:rsidRDefault="00D3038D" w:rsidP="00D3038D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3038D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9. Экстренная госпитализация больных с острой патологией осуществляется по направлению врача с привлечением сил и средств отделения скорой медицинской помощи.</w:t>
      </w:r>
    </w:p>
    <w:p w:rsidR="00D3038D" w:rsidRPr="00D3038D" w:rsidRDefault="00D3038D" w:rsidP="00D3038D">
      <w:pPr>
        <w:shd w:val="clear" w:color="auto" w:fill="FFFFFF"/>
        <w:spacing w:before="96" w:after="192" w:line="360" w:lineRule="atLeast"/>
        <w:jc w:val="center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3038D">
        <w:rPr>
          <w:rFonts w:ascii="Trebuchet MS" w:eastAsia="Times New Roman" w:hAnsi="Trebuchet MS" w:cs="Times New Roman"/>
          <w:b/>
          <w:bCs/>
          <w:color w:val="555555"/>
          <w:sz w:val="21"/>
          <w:szCs w:val="21"/>
          <w:lang w:eastAsia="ru-RU"/>
        </w:rPr>
        <w:t>III. Права и обязанности пациентов и иных посетителей поликлиники.</w:t>
      </w:r>
    </w:p>
    <w:p w:rsidR="00D3038D" w:rsidRPr="00D3038D" w:rsidRDefault="00D3038D" w:rsidP="00D3038D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3038D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Права и обязанности пациентов установлены в соответствии с Федеральным законом от 21.11.2011 N 323-ФЗ «Об основах охраны здоровья граждан в Российской Федерации» (глава 4).</w:t>
      </w:r>
    </w:p>
    <w:p w:rsidR="00D3038D" w:rsidRPr="00D3038D" w:rsidRDefault="00D3038D" w:rsidP="00D3038D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3038D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1. При обращении за медицинской помощью и ее получении пациент имеет право</w:t>
      </w:r>
    </w:p>
    <w:p w:rsidR="00D3038D" w:rsidRPr="00D3038D" w:rsidRDefault="00D3038D" w:rsidP="00D303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450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3038D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lastRenderedPageBreak/>
        <w:t>уважительное и гуманное отношение со стороны медицинских работников и других лиц, участвующих в оказании медицинской помощи;</w:t>
      </w:r>
    </w:p>
    <w:p w:rsidR="00D3038D" w:rsidRPr="00D3038D" w:rsidRDefault="00D3038D" w:rsidP="00D303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450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3038D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информацию о фамилии, имени, должности и квалификации его лечащего врача и других лиц, непосредственно участвующих в оказании ему медицинской помощи;</w:t>
      </w:r>
    </w:p>
    <w:p w:rsidR="00D3038D" w:rsidRPr="00D3038D" w:rsidRDefault="00D3038D" w:rsidP="00D303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450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3038D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обследование, лечение и нахождение в учреждении здравоохранения в условиях, соответствующих санитарно-гигиеническим и противоэпидемическим требованиями;</w:t>
      </w:r>
    </w:p>
    <w:p w:rsidR="00D3038D" w:rsidRPr="00D3038D" w:rsidRDefault="00D3038D" w:rsidP="00D303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450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3038D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облегчение боли, связанной с заболеванием и (или) медицинским вмешательством, доступными способами и средствами;</w:t>
      </w:r>
    </w:p>
    <w:p w:rsidR="00D3038D" w:rsidRPr="00D3038D" w:rsidRDefault="00D3038D" w:rsidP="00D303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450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3038D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обжалование поставленного диагноза, применяемых методов обследования и лечения;</w:t>
      </w:r>
    </w:p>
    <w:p w:rsidR="00D3038D" w:rsidRPr="00D3038D" w:rsidRDefault="00D3038D" w:rsidP="00D303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450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3038D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добровольное информированное согласие пациента на медицинское вмешательство в соответствии с законодательными актами;</w:t>
      </w:r>
    </w:p>
    <w:p w:rsidR="00D3038D" w:rsidRPr="00D3038D" w:rsidRDefault="00D3038D" w:rsidP="00D303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450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3038D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отказ от медицинского вмешательства, от госпитализации, за исключением случаев, предусмотрительных законодательными актами;</w:t>
      </w:r>
    </w:p>
    <w:p w:rsidR="00D3038D" w:rsidRPr="00D3038D" w:rsidRDefault="00D3038D" w:rsidP="00D303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450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3038D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обращение с жалобой к должностным лицам учреждения здравоохранения, в котором ему оказывается медицинская помощь, а также к должностным лицам государственных органов или в суд в соответствии с Порядком обращения граждан с жалобами и обращениями;</w:t>
      </w:r>
    </w:p>
    <w:p w:rsidR="00D3038D" w:rsidRPr="00D3038D" w:rsidRDefault="00D3038D" w:rsidP="00D303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450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3038D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</w:p>
    <w:p w:rsidR="00D3038D" w:rsidRPr="00D3038D" w:rsidRDefault="00D3038D" w:rsidP="00D303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450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3038D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здоровья.</w:t>
      </w:r>
    </w:p>
    <w:p w:rsidR="00D3038D" w:rsidRPr="00D3038D" w:rsidRDefault="00D3038D" w:rsidP="00D3038D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3038D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2. Право на внеочередное оказание медицинской помощи имеют:</w:t>
      </w:r>
    </w:p>
    <w:p w:rsidR="00D3038D" w:rsidRPr="00D3038D" w:rsidRDefault="00D3038D" w:rsidP="00D3038D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3038D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Ветераны ВОВ;</w:t>
      </w:r>
    </w:p>
    <w:p w:rsidR="00D3038D" w:rsidRPr="00D3038D" w:rsidRDefault="00D3038D" w:rsidP="00D3038D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3038D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3. Пациент и сопровождающие его посетители обязаны:</w:t>
      </w:r>
    </w:p>
    <w:p w:rsidR="00D3038D" w:rsidRPr="00D3038D" w:rsidRDefault="00D3038D" w:rsidP="00D303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450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3038D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соблюдать правила внутреннего распорядка и поведения для пациентов, а также иных посетителей поликлиники;</w:t>
      </w:r>
    </w:p>
    <w:p w:rsidR="00D3038D" w:rsidRPr="00D3038D" w:rsidRDefault="00D3038D" w:rsidP="00D303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450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3038D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бережно относиться к имуществу поликлиники;</w:t>
      </w:r>
    </w:p>
    <w:p w:rsidR="00D3038D" w:rsidRPr="00D3038D" w:rsidRDefault="00D3038D" w:rsidP="00D303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450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3038D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уважительно относиться к медицинским работникам и другим лицам, участвующим в оказании медицинской помощи;</w:t>
      </w:r>
    </w:p>
    <w:p w:rsidR="00D3038D" w:rsidRPr="00D3038D" w:rsidRDefault="00D3038D" w:rsidP="00D303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450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3038D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уважительно относиться к другим пациентам, соблюдать очередность, пропускать лиц, имеющих право на внеочередное обслуживание с законодательством РФ;</w:t>
      </w:r>
    </w:p>
    <w:p w:rsidR="00D3038D" w:rsidRPr="00D3038D" w:rsidRDefault="00D3038D" w:rsidP="00D303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450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3038D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предоставлять медицинскому работнику, оказывающему ему медицинскую помощь, известную ему достоверную информацию о состоянии своего здоровья (здоровья его </w:t>
      </w:r>
      <w:r w:rsidRPr="00D3038D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lastRenderedPageBreak/>
        <w:t>ребенка ), в том числе о противопоказаниях к применению лекарственных средств, ранее перенесенных и наследственных заболеваниях;</w:t>
      </w:r>
    </w:p>
    <w:p w:rsidR="00D3038D" w:rsidRPr="00D3038D" w:rsidRDefault="00D3038D" w:rsidP="00D303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450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3038D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выполнять медицинские предписания;</w:t>
      </w:r>
    </w:p>
    <w:p w:rsidR="00D3038D" w:rsidRPr="00D3038D" w:rsidRDefault="00D3038D" w:rsidP="00D303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450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3038D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сотрудничать с врачом на всех этапах оказания медицинской помощи;</w:t>
      </w:r>
    </w:p>
    <w:p w:rsidR="00D3038D" w:rsidRPr="00D3038D" w:rsidRDefault="00D3038D" w:rsidP="00D303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450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3038D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соблюдать санитарно-гигиенические нормы: (вход в отделения поликлиники в сменной обуви или бахилах, верхнюю одежду оставлять в гардеробе). Соблюдать правила запрета курения в медицинских учреждениях.</w:t>
      </w:r>
    </w:p>
    <w:p w:rsidR="00D3038D" w:rsidRPr="00D3038D" w:rsidRDefault="00D3038D" w:rsidP="00D3038D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3038D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4. Посетители поликлиники не вправе оскорблять медицинских работников и других лиц, участвующих в оказании медицинской помощи, а также других пациентов и посетителей поликлиники. Оскорбление, то есть унижение чести и достоинства другого лица, выраженное в неприличной форме является административным правонарушением в соответствии со статьей 5.61 Кодекса Российской Федерации об административных правонарушениях от 30.12.2001 №195-ФЗ. При этом поликлиника (её работники) вправе осуществлять (производить) фото- и киносъёмку, звуко- и видеозапись посетителей поликлиники и использовать полученные материалы в качестве доказательства. Ознакомившись с настоящими правилами, пациент и иные посетители поликлиники считаются предупрежденными о проведении в отношении них фото- и киносъёмки, звуко- и видеозаписи.</w:t>
      </w:r>
    </w:p>
    <w:p w:rsidR="00D3038D" w:rsidRPr="00D3038D" w:rsidRDefault="00D3038D" w:rsidP="00D3038D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3038D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5. Всем лицам, находящимся на территории поликлиники, запрещается:</w:t>
      </w:r>
    </w:p>
    <w:p w:rsidR="00D3038D" w:rsidRPr="00D3038D" w:rsidRDefault="00D3038D" w:rsidP="00D303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450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3038D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Распивать спиртные напитки, входить в поликлинику в нетрезвом состоянии, а также в состоянии наркотического или токсического опьянения.</w:t>
      </w:r>
    </w:p>
    <w:p w:rsidR="00D3038D" w:rsidRPr="00D3038D" w:rsidRDefault="00D3038D" w:rsidP="00D303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450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3038D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Самовольно проникать в служебные помещения поликлиники.</w:t>
      </w:r>
    </w:p>
    <w:p w:rsidR="00D3038D" w:rsidRPr="00D3038D" w:rsidRDefault="00D3038D" w:rsidP="00D303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450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3038D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Приносить в поликлинику легковоспламеняющиеся, отравляющие, токсичные, ядовитые вещества, предметы и жидкости, бытовые газовые баллоны, огнестрельное оружие, колющие и бьющиеся предметы, лыжи и коньки без чехлов или надлежащей упаковки, а также животных.</w:t>
      </w:r>
    </w:p>
    <w:p w:rsidR="00D3038D" w:rsidRPr="00D3038D" w:rsidRDefault="00D3038D" w:rsidP="00D303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450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3038D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Осуществлять любую агитационную деятельность, адресованную неограниченному кругу лиц.</w:t>
      </w:r>
    </w:p>
    <w:p w:rsidR="00D3038D" w:rsidRPr="00D3038D" w:rsidRDefault="00D3038D" w:rsidP="00D3038D">
      <w:pPr>
        <w:shd w:val="clear" w:color="auto" w:fill="FFFFFF"/>
        <w:spacing w:before="96" w:after="192" w:line="360" w:lineRule="atLeast"/>
        <w:jc w:val="center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3038D">
        <w:rPr>
          <w:rFonts w:ascii="Trebuchet MS" w:eastAsia="Times New Roman" w:hAnsi="Trebuchet MS" w:cs="Times New Roman"/>
          <w:b/>
          <w:bCs/>
          <w:color w:val="555555"/>
          <w:sz w:val="21"/>
          <w:szCs w:val="21"/>
          <w:lang w:eastAsia="ru-RU"/>
        </w:rPr>
        <w:t>IV. Порядок разрешения конфликтов между пациентом и поликлиникой.</w:t>
      </w:r>
    </w:p>
    <w:p w:rsidR="00D3038D" w:rsidRPr="00D3038D" w:rsidRDefault="00D3038D" w:rsidP="00D3038D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3038D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Порядок рассмотрения жалоб и обращений определен в соответствие с Федеральным Законом Российской Федерации от 02.05.2006 г. № 59-ФЗ «О порядке рассмотрения обращений граждан Российской Федерации» В случае конфликтных ситуаций пациент (его законный представитель) имеет право непосредственно обратиться в администрацию поликлиники или к дежурному администратору (дежурному врачу) согласно графику приема граждан или обратиться в администрацию поликлиники в письменном виде.</w:t>
      </w:r>
    </w:p>
    <w:p w:rsidR="00D3038D" w:rsidRPr="00D3038D" w:rsidRDefault="00D3038D" w:rsidP="00D3038D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3038D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lastRenderedPageBreak/>
        <w:t>1. При личном приеме гражданин предъявляет документ, удостоверяющий его личность. Содержание устного обращения заноситься в Журнал приема по личным вопросам.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приема по личным вопросам. В остальных случаях дается письменный ответ по существу поставленных в обращении вопросов.</w:t>
      </w:r>
    </w:p>
    <w:p w:rsidR="00D3038D" w:rsidRPr="00D3038D" w:rsidRDefault="00D3038D" w:rsidP="00D3038D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3038D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2. Письменное обращение, принятое в ходе личного приема, подлежит регистрации и рассмотрено в порядке, установленном Федеральным законом.</w:t>
      </w:r>
    </w:p>
    <w:p w:rsidR="00D3038D" w:rsidRPr="00D3038D" w:rsidRDefault="00D3038D" w:rsidP="00D3038D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3038D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3. В случае, если в обращении содержаться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</w:p>
    <w:p w:rsidR="00D3038D" w:rsidRPr="00D3038D" w:rsidRDefault="00D3038D" w:rsidP="00D3038D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3038D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4. Гражданин в своем письменном обращении в обязательном порядке указывает либо наименование учреждения,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– при наличии), почтовый адрес, по которому должны быть направлены ответ либо уведомление о переадресации обращения, излагает суть предложения, заявления или жалобы, ставит личную подпись и дату.</w:t>
      </w:r>
    </w:p>
    <w:p w:rsidR="00D3038D" w:rsidRPr="00D3038D" w:rsidRDefault="00D3038D" w:rsidP="00D3038D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3038D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5.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D3038D" w:rsidRPr="00D3038D" w:rsidRDefault="00D3038D" w:rsidP="00D3038D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3038D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6. Письменное обращение, поступившее администрации поликлиники, рассматривается в течение 30 дней со дня его регистрации в порядке, установленном Федеральным законом.</w:t>
      </w:r>
    </w:p>
    <w:p w:rsidR="00D3038D" w:rsidRPr="00D3038D" w:rsidRDefault="00D3038D" w:rsidP="00D3038D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3038D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7. Ответ на письменное обращение, поступившее в администрацию поликлиники , направляется по почтовому адресу, указанному в обращении.</w:t>
      </w:r>
    </w:p>
    <w:p w:rsidR="00D3038D" w:rsidRPr="00D3038D" w:rsidRDefault="00D3038D" w:rsidP="00D3038D">
      <w:pPr>
        <w:shd w:val="clear" w:color="auto" w:fill="FFFFFF"/>
        <w:spacing w:before="96" w:after="192" w:line="360" w:lineRule="atLeast"/>
        <w:jc w:val="center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3038D">
        <w:rPr>
          <w:rFonts w:ascii="Trebuchet MS" w:eastAsia="Times New Roman" w:hAnsi="Trebuchet MS" w:cs="Times New Roman"/>
          <w:b/>
          <w:bCs/>
          <w:color w:val="555555"/>
          <w:sz w:val="21"/>
          <w:szCs w:val="21"/>
          <w:lang w:eastAsia="ru-RU"/>
        </w:rPr>
        <w:t>V. Порядок получения информации о состоянии здоровья пациента.</w:t>
      </w:r>
    </w:p>
    <w:p w:rsidR="00D3038D" w:rsidRPr="00D3038D" w:rsidRDefault="00D3038D" w:rsidP="00D3038D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3038D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1. 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заведующим отделением или иными должностными лицами организации здравоохранения.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 Информация о состоянии здоровья пациента сообщается членам его семьи, если пациент не запретил сообщать об этом или не назначил лицо, которому должна быть передана такая информация.</w:t>
      </w:r>
    </w:p>
    <w:p w:rsidR="00D3038D" w:rsidRPr="00D3038D" w:rsidRDefault="00D3038D" w:rsidP="00D3038D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3038D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lastRenderedPageBreak/>
        <w:t>2. В отношении несовершеннолетних и лиц, признанных в установленном законом порядке недееспособными, информация о состоянии здоровья пациента предоставляется его законному представителю.</w:t>
      </w:r>
    </w:p>
    <w:p w:rsidR="00D3038D" w:rsidRPr="00D3038D" w:rsidRDefault="00D3038D" w:rsidP="00D3038D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3038D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3. В случае отказа пациента от получения информации о состоянии своего здоровья делается соответствующая запись в медицинской документации.</w:t>
      </w:r>
    </w:p>
    <w:p w:rsidR="00D3038D" w:rsidRPr="00D3038D" w:rsidRDefault="00D3038D" w:rsidP="00D3038D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3038D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4. Информация, содержащаяся в медицинской документации, составляет врачебную тайну и может предоставляться без согласия пациента только по основаниями, предусмотренным законодательными актами.</w:t>
      </w:r>
    </w:p>
    <w:p w:rsidR="00D3038D" w:rsidRPr="00D3038D" w:rsidRDefault="00D3038D" w:rsidP="00D3038D">
      <w:pPr>
        <w:shd w:val="clear" w:color="auto" w:fill="FFFFFF"/>
        <w:spacing w:before="96" w:after="192" w:line="360" w:lineRule="atLeast"/>
        <w:jc w:val="center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3038D">
        <w:rPr>
          <w:rFonts w:ascii="Trebuchet MS" w:eastAsia="Times New Roman" w:hAnsi="Trebuchet MS" w:cs="Times New Roman"/>
          <w:b/>
          <w:bCs/>
          <w:color w:val="555555"/>
          <w:sz w:val="21"/>
          <w:szCs w:val="21"/>
          <w:lang w:eastAsia="ru-RU"/>
        </w:rPr>
        <w:t>VI. Порядок выдачи справок, выписок из медицинской документации пациенту или другим лицам.</w:t>
      </w:r>
    </w:p>
    <w:p w:rsidR="00D3038D" w:rsidRPr="00D3038D" w:rsidRDefault="00D3038D" w:rsidP="00D3038D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3038D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1. Порядок выдачи документов, удостоверяющих временную нетрудоспособность, а также выписок из медицинской документации утверждается Министерством здравоохранения и социального развития Российской Федерации.</w:t>
      </w:r>
    </w:p>
    <w:p w:rsidR="00D3038D" w:rsidRPr="00D3038D" w:rsidRDefault="00D3038D" w:rsidP="00D3038D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3038D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2. Документации, удостоверяющими временную нетрудоспособность больного, являются установленной формы листок нетрудоспособности или справка о временной нетрудоспособности (форма 095-у – для учащихся), или справка об освобождении от служебных обязанностей. Документы, удостоверяющие временную нетрудоспособность, выдаются лечащим врачом после личного осмотра и подтверждаются записью в медицинской документации, обосновывающей временное освобождение от работы ( учебы ) . В случае заболевания учащихся, студентов средних, специальных и высших учебных заведений для освобождения их от учебы выдается справка установленной формы.</w:t>
      </w:r>
    </w:p>
    <w:p w:rsidR="00D3038D" w:rsidRPr="00D3038D" w:rsidRDefault="00D3038D" w:rsidP="00D3038D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3038D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3. За необоснованную выдачу, неправильное оформление листка нетрудоспособности (справки) врачи, которым предоставлено право их выдачи, привлекаются к ответственности в установленном законодательством порядке.</w:t>
      </w:r>
    </w:p>
    <w:p w:rsidR="00D3038D" w:rsidRPr="00D3038D" w:rsidRDefault="00D3038D" w:rsidP="00D3038D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3038D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4. Полученные пациентом листки нетрудоспособности и справки о временной нетрудоспособности должны быть заверены печатями установленного образца в регистратуре поликлиники.</w:t>
      </w:r>
    </w:p>
    <w:p w:rsidR="00D3038D" w:rsidRPr="00D3038D" w:rsidRDefault="00D3038D" w:rsidP="00D3038D">
      <w:pPr>
        <w:shd w:val="clear" w:color="auto" w:fill="FFFFFF"/>
        <w:spacing w:before="96" w:after="192" w:line="360" w:lineRule="atLeast"/>
        <w:jc w:val="center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3038D">
        <w:rPr>
          <w:rFonts w:ascii="Trebuchet MS" w:eastAsia="Times New Roman" w:hAnsi="Trebuchet MS" w:cs="Times New Roman"/>
          <w:b/>
          <w:bCs/>
          <w:color w:val="555555"/>
          <w:sz w:val="21"/>
          <w:szCs w:val="21"/>
          <w:lang w:eastAsia="ru-RU"/>
        </w:rPr>
        <w:t>VII. График работы поликлиники и ее должностных лиц.</w:t>
      </w:r>
    </w:p>
    <w:p w:rsidR="00D3038D" w:rsidRPr="00D3038D" w:rsidRDefault="00D3038D" w:rsidP="00D3038D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3038D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1. VII. График работы поликлиники и ее должностных лиц определяется правилами внутреннего распорядка поликлиники с учетом ограничений, установленных Трудовым кодексом Российской Федерации.</w:t>
      </w:r>
    </w:p>
    <w:p w:rsidR="00D3038D" w:rsidRPr="00D3038D" w:rsidRDefault="00D3038D" w:rsidP="00D3038D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3038D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2. Режим работы поликлиники и ее должностных лиц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лиц.</w:t>
      </w:r>
    </w:p>
    <w:p w:rsidR="00D3038D" w:rsidRPr="00D3038D" w:rsidRDefault="00D3038D" w:rsidP="00D3038D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3038D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lastRenderedPageBreak/>
        <w:t>3. Индивидуальные нормы нагрузки персонала (график работы) устанавливаются главным врачом в соответствии с типовыми должностными инструкциями персонала организации здравоохранения и по согласованию с профсоюзными органами. График и режим работы утверждаются главным врачом.</w:t>
      </w:r>
    </w:p>
    <w:p w:rsidR="00D3038D" w:rsidRPr="00D3038D" w:rsidRDefault="00D3038D" w:rsidP="00D3038D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3038D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4. Прием населения (больных и их родственников) главным врачом или его заместителем осуществляется в установленные часы приема. Информацию о часах приема можно узнать в справочном окне или на стенде рядом с регистратурой.</w:t>
      </w:r>
    </w:p>
    <w:p w:rsidR="00D3038D" w:rsidRPr="00D3038D" w:rsidRDefault="00D3038D" w:rsidP="00D3038D">
      <w:pPr>
        <w:shd w:val="clear" w:color="auto" w:fill="FFFFFF"/>
        <w:spacing w:before="96" w:line="36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3038D">
        <w:rPr>
          <w:rFonts w:ascii="Trebuchet MS" w:eastAsia="Times New Roman" w:hAnsi="Trebuchet MS" w:cs="Times New Roman"/>
          <w:b/>
          <w:bCs/>
          <w:color w:val="555555"/>
          <w:sz w:val="21"/>
          <w:szCs w:val="21"/>
          <w:lang w:eastAsia="ru-RU"/>
        </w:rPr>
        <w:t>Посетители, нарушившие данные правила поведения, несут ответственность в соответствии с Российским законодательством.</w:t>
      </w:r>
    </w:p>
    <w:p w:rsidR="00D3038D" w:rsidRPr="00D3038D" w:rsidRDefault="00D3038D" w:rsidP="00D3038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3038D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 </w:t>
      </w:r>
    </w:p>
    <w:p w:rsidR="0073495D" w:rsidRDefault="0073495D">
      <w:bookmarkStart w:id="0" w:name="_GoBack"/>
      <w:bookmarkEnd w:id="0"/>
    </w:p>
    <w:sectPr w:rsidR="00734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334B2"/>
    <w:multiLevelType w:val="multilevel"/>
    <w:tmpl w:val="A8F2F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4213C3D"/>
    <w:multiLevelType w:val="multilevel"/>
    <w:tmpl w:val="417A4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897E67"/>
    <w:multiLevelType w:val="multilevel"/>
    <w:tmpl w:val="08527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63C6A89"/>
    <w:multiLevelType w:val="multilevel"/>
    <w:tmpl w:val="9F981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A5B"/>
    <w:rsid w:val="0073495D"/>
    <w:rsid w:val="00917A5B"/>
    <w:rsid w:val="00D3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B88FD-AF56-4283-97C0-EA74D438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0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03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775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72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21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2254</Words>
  <Characters>12854</Characters>
  <Application>Microsoft Office Word</Application>
  <DocSecurity>0</DocSecurity>
  <Lines>107</Lines>
  <Paragraphs>30</Paragraphs>
  <ScaleCrop>false</ScaleCrop>
  <Company>SPecialiST RePack</Company>
  <LinksUpToDate>false</LinksUpToDate>
  <CharactersWithSpaces>15078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2019-09-04T19:34:00Z</dcterms:created>
  <dcterms:modified xsi:type="dcterms:W3CDTF">2019-09-04T19:34:00Z</dcterms:modified>
</cp:coreProperties>
</file>