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F0D1A" w14:textId="18B6F2AD" w:rsidR="00C15BFC" w:rsidRPr="00C15BFC" w:rsidRDefault="00C15BFC" w:rsidP="00C15BFC">
      <w:pPr>
        <w:pStyle w:val="1"/>
        <w:jc w:val="center"/>
        <w:rPr>
          <w:rFonts w:ascii="Arial" w:eastAsiaTheme="minorHAnsi" w:hAnsi="Arial" w:cs="Arial"/>
          <w:b/>
          <w:bCs/>
          <w:color w:val="26282F"/>
          <w:sz w:val="24"/>
          <w:szCs w:val="24"/>
        </w:rPr>
      </w:pPr>
      <w:r w:rsidRPr="00C15BFC">
        <w:rPr>
          <w:rFonts w:ascii="Arial" w:eastAsiaTheme="minorHAnsi" w:hAnsi="Arial" w:cs="Arial"/>
          <w:b/>
          <w:bCs/>
          <w:color w:val="26282F"/>
          <w:sz w:val="24"/>
          <w:szCs w:val="24"/>
        </w:rPr>
        <w:t>Постановление П</w:t>
      </w:r>
      <w:bookmarkStart w:id="0" w:name="_GoBack"/>
      <w:bookmarkEnd w:id="0"/>
      <w:r w:rsidRPr="00C15BFC">
        <w:rPr>
          <w:rFonts w:ascii="Arial" w:eastAsiaTheme="minorHAnsi" w:hAnsi="Arial" w:cs="Arial"/>
          <w:b/>
          <w:bCs/>
          <w:color w:val="26282F"/>
          <w:sz w:val="24"/>
          <w:szCs w:val="24"/>
        </w:rPr>
        <w:t>равительства РФ от 30 июля 1994 г. N 890</w:t>
      </w:r>
      <w:r w:rsidRPr="00C15BFC">
        <w:rPr>
          <w:rFonts w:ascii="Arial" w:eastAsiaTheme="minorHAnsi" w:hAnsi="Arial" w:cs="Arial"/>
          <w:b/>
          <w:bCs/>
          <w:color w:val="26282F"/>
          <w:sz w:val="24"/>
          <w:szCs w:val="24"/>
        </w:rPr>
        <w:br/>
        <w:t xml:space="preserve">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</w:r>
    </w:p>
    <w:p w14:paraId="0846A1B9" w14:textId="77777777" w:rsidR="00C15BFC" w:rsidRPr="00C15BFC" w:rsidRDefault="00C15BFC" w:rsidP="00C15B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BA17625" w14:textId="54CFF2D2" w:rsidR="00C15BFC" w:rsidRPr="00C15BFC" w:rsidRDefault="00C15BFC" w:rsidP="00C15BFC">
      <w:pPr>
        <w:tabs>
          <w:tab w:val="left" w:pos="1515"/>
        </w:tabs>
        <w:autoSpaceDE w:val="0"/>
        <w:autoSpaceDN w:val="0"/>
        <w:adjustRightInd w:val="0"/>
        <w:spacing w:before="75" w:after="0" w:line="240" w:lineRule="auto"/>
        <w:ind w:left="-284" w:right="141" w:firstLine="454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14:paraId="0C3E4395" w14:textId="77777777" w:rsidR="00C15BFC" w:rsidRPr="00C15BFC" w:rsidRDefault="00C15BFC" w:rsidP="00C15B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5BFC">
        <w:rPr>
          <w:rFonts w:ascii="Arial" w:hAnsi="Arial" w:cs="Arial"/>
          <w:b/>
          <w:bCs/>
          <w:color w:val="26282F"/>
          <w:sz w:val="24"/>
          <w:szCs w:val="24"/>
        </w:rPr>
        <w:t>Приложение N 1</w:t>
      </w:r>
    </w:p>
    <w:p w14:paraId="4BB3724F" w14:textId="77777777" w:rsidR="00C15BFC" w:rsidRPr="00C15BFC" w:rsidRDefault="00C15BFC" w:rsidP="00C15B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E352FF8" w14:textId="77777777" w:rsidR="00C15BFC" w:rsidRPr="00C15BFC" w:rsidRDefault="00C15BFC" w:rsidP="00C15B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15BFC">
        <w:rPr>
          <w:rFonts w:ascii="Arial" w:hAnsi="Arial" w:cs="Arial"/>
          <w:b/>
          <w:bCs/>
          <w:color w:val="26282F"/>
          <w:sz w:val="24"/>
          <w:szCs w:val="24"/>
        </w:rPr>
        <w:t>Перечень</w:t>
      </w:r>
      <w:r w:rsidRPr="00C15BFC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</w:p>
    <w:p w14:paraId="197E0CD2" w14:textId="77777777" w:rsidR="00C15BFC" w:rsidRPr="00C15BFC" w:rsidRDefault="00C15BFC" w:rsidP="00C15B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524"/>
      </w:tblGrid>
      <w:tr w:rsidR="00C15BFC" w:rsidRPr="00C15BFC" w14:paraId="354D1AE5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E91F5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F22A4A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Перечень лекарственных средств и изделий медицинского назначения</w:t>
            </w:r>
          </w:p>
        </w:tc>
      </w:tr>
      <w:tr w:rsidR="00C15BFC" w:rsidRPr="00C15BFC" w14:paraId="20EEF930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0D9E01" w14:textId="4E2CBF8E" w:rsidR="00C15BFC" w:rsidRPr="00C15BFC" w:rsidRDefault="00C15BFC" w:rsidP="00C15BF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bookmarkStart w:id="1" w:name="sub_1100"/>
            <w:r w:rsidRPr="00C15BFC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Группы населения</w:t>
            </w:r>
            <w:bookmarkEnd w:id="1"/>
          </w:p>
          <w:p w14:paraId="27736BE6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FF20BD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" w:name="sub_1101"/>
            <w:r w:rsidRPr="00C15BFC">
              <w:rPr>
                <w:rFonts w:ascii="Arial" w:hAnsi="Arial" w:cs="Arial"/>
                <w:sz w:val="24"/>
                <w:szCs w:val="24"/>
              </w:rPr>
              <w:t>Участники гражданской и Великой Отечественной войн: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  <w:bookmarkEnd w:id="2"/>
          </w:p>
          <w:p w14:paraId="03979F65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CAAA06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  <w:p w14:paraId="7BE99B31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F3A01C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lastRenderedPageBreak/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  <w:p w14:paraId="5C522F02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E23B96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  <w:p w14:paraId="1D14DDDC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8FF7C5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 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  <w:p w14:paraId="622118E8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C55C0B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  <w:p w14:paraId="7068CAB7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35BB93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69E239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188D3C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все лекарственные средства, лечебные минеральные воды 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</w:t>
            </w:r>
            <w:proofErr w:type="spellStart"/>
            <w:r w:rsidRPr="00C15BFC">
              <w:rPr>
                <w:rFonts w:ascii="Arial" w:hAnsi="Arial" w:cs="Arial"/>
                <w:sz w:val="24"/>
                <w:szCs w:val="24"/>
              </w:rPr>
              <w:t>Варитекс</w:t>
            </w:r>
            <w:proofErr w:type="spellEnd"/>
            <w:r w:rsidRPr="00C15BFC">
              <w:rPr>
                <w:rFonts w:ascii="Arial" w:hAnsi="Arial" w:cs="Arial"/>
                <w:sz w:val="24"/>
                <w:szCs w:val="24"/>
              </w:rPr>
              <w:t>", "</w:t>
            </w:r>
            <w:proofErr w:type="spellStart"/>
            <w:r w:rsidRPr="00C15BFC">
              <w:rPr>
                <w:rFonts w:ascii="Arial" w:hAnsi="Arial" w:cs="Arial"/>
                <w:sz w:val="24"/>
                <w:szCs w:val="24"/>
              </w:rPr>
              <w:t>Жибо</w:t>
            </w:r>
            <w:proofErr w:type="spellEnd"/>
            <w:r w:rsidRPr="00C15BFC">
              <w:rPr>
                <w:rFonts w:ascii="Arial" w:hAnsi="Arial" w:cs="Arial"/>
                <w:sz w:val="24"/>
                <w:szCs w:val="24"/>
              </w:rPr>
              <w:t xml:space="preserve">" и другие, </w:t>
            </w:r>
            <w:proofErr w:type="spellStart"/>
            <w:r w:rsidRPr="00C15BFC">
              <w:rPr>
                <w:rFonts w:ascii="Arial" w:hAnsi="Arial" w:cs="Arial"/>
                <w:sz w:val="24"/>
                <w:szCs w:val="24"/>
              </w:rPr>
              <w:t>магнитофорные</w:t>
            </w:r>
            <w:proofErr w:type="spellEnd"/>
            <w:r w:rsidRPr="00C15BFC">
              <w:rPr>
                <w:rFonts w:ascii="Arial" w:hAnsi="Arial" w:cs="Arial"/>
                <w:sz w:val="24"/>
                <w:szCs w:val="24"/>
              </w:rPr>
              <w:t xml:space="preserve"> аппликаторы, противоболевые стимуляторы марок ЭТНС-100-1 и 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 Бесплатное изготовление и ремонт зубных протезов (за исключением протезов из драгоценных металлов).</w:t>
            </w:r>
          </w:p>
        </w:tc>
      </w:tr>
      <w:tr w:rsidR="00C15BFC" w:rsidRPr="00C15BFC" w14:paraId="466B265A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A575F" w14:textId="5F49C888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3" w:name="sub_1102"/>
            <w:r w:rsidRPr="00C15BFC">
              <w:rPr>
                <w:rFonts w:ascii="Arial" w:hAnsi="Arial" w:cs="Arial"/>
                <w:sz w:val="24"/>
                <w:szCs w:val="24"/>
              </w:rPr>
              <w:lastRenderedPageBreak/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bookmarkEnd w:id="3"/>
          </w:p>
          <w:p w14:paraId="75567C13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E2D752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все лекарственные средства</w:t>
            </w:r>
          </w:p>
        </w:tc>
      </w:tr>
      <w:tr w:rsidR="00C15BFC" w:rsidRPr="00C15BFC" w14:paraId="1D24A396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B2211" w14:textId="4453658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4" w:name="sub_1103"/>
            <w:r w:rsidRPr="00C15BFC">
              <w:rPr>
                <w:rFonts w:ascii="Arial" w:hAnsi="Arial" w:cs="Arial"/>
                <w:sz w:val="24"/>
                <w:szCs w:val="24"/>
              </w:rPr>
              <w:lastRenderedPageBreak/>
              <w:t>Лица, работавшие на предприятиях, в учреждениях и организациях г. Ленинграда в периоды блокады с 8 сентября 1941 г. по 27 января 1944 г. и награжденные медалью "За оборону Ленинграда" и лица, награжденные знаком "Жителю блокадного Ленинграда"</w:t>
            </w:r>
            <w:bookmarkEnd w:id="4"/>
          </w:p>
          <w:p w14:paraId="1B4691B6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0BB0C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 протезов из драгоценных металлов)</w:t>
            </w:r>
          </w:p>
        </w:tc>
      </w:tr>
      <w:tr w:rsidR="00C15BFC" w:rsidRPr="00C15BFC" w14:paraId="27077963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47E72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Герои Советского Союза, Герои Российской Федерации, полные кавалеры ордена Славы</w:t>
            </w:r>
          </w:p>
          <w:p w14:paraId="3E93A3CC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FF8E6B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все лекарственные средства</w:t>
            </w:r>
          </w:p>
        </w:tc>
      </w:tr>
      <w:tr w:rsidR="00C15BFC" w:rsidRPr="00C15BFC" w14:paraId="3C66A7AE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88EA0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  <w:p w14:paraId="7D146AC9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198FC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все лекарственные средства</w:t>
            </w:r>
          </w:p>
        </w:tc>
      </w:tr>
      <w:tr w:rsidR="00C15BFC" w:rsidRPr="00C15BFC" w14:paraId="4DD4CEE1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B9786" w14:textId="41701DBC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5" w:name="sub_1106"/>
            <w:r w:rsidRPr="00C15BFC">
              <w:rPr>
                <w:rFonts w:ascii="Arial" w:hAnsi="Arial" w:cs="Arial"/>
                <w:sz w:val="24"/>
                <w:szCs w:val="24"/>
              </w:rPr>
              <w:t>Ветераны боевых действий на территориях других государств: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  <w:bookmarkEnd w:id="5"/>
          </w:p>
          <w:p w14:paraId="0E30DD4E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A6A2DA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 </w:t>
            </w:r>
            <w:r w:rsidRPr="00C15BFC">
              <w:rPr>
                <w:rFonts w:ascii="Arial" w:hAnsi="Arial" w:cs="Arial"/>
                <w:sz w:val="24"/>
                <w:szCs w:val="24"/>
              </w:rPr>
              <w:lastRenderedPageBreak/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  <w:p w14:paraId="2AC22A70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E2C8BA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  <w:p w14:paraId="183B70B3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F3082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15BFC" w:rsidRPr="00C15BFC" w14:paraId="6D413DEA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17DE7" w14:textId="79F62A9E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6" w:name="sub_20017"/>
            <w:r w:rsidRPr="00C15BFC">
              <w:rPr>
                <w:rFonts w:ascii="Arial" w:hAnsi="Arial" w:cs="Arial"/>
                <w:sz w:val="24"/>
                <w:szCs w:val="24"/>
              </w:rPr>
              <w:t>Дети первых трех лет жизни, а также дети из многодетных семей в возрасте до 6 лет</w:t>
            </w:r>
            <w:bookmarkEnd w:id="6"/>
          </w:p>
          <w:p w14:paraId="521803E6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A677E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все лекарственные средства</w:t>
            </w:r>
          </w:p>
        </w:tc>
      </w:tr>
      <w:tr w:rsidR="00C15BFC" w:rsidRPr="00C15BFC" w14:paraId="6C49C774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11EA2" w14:textId="00470EEC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7" w:name="sub_1008"/>
            <w:r w:rsidRPr="00C15BFC">
              <w:rPr>
                <w:rFonts w:ascii="Arial" w:hAnsi="Arial" w:cs="Arial"/>
                <w:sz w:val="24"/>
                <w:szCs w:val="24"/>
              </w:rPr>
              <w:t>Инвалиды I группы, неработающие инвалиды II группы, дети-инвалиды в возрасте до 18 лет</w:t>
            </w:r>
            <w:bookmarkEnd w:id="7"/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12AF6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C15BFC" w:rsidRPr="00C15BFC" w14:paraId="307B4CBD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58DCC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15BFC">
              <w:rPr>
                <w:rFonts w:ascii="Arial" w:hAnsi="Arial" w:cs="Arial"/>
                <w:sz w:val="24"/>
                <w:szCs w:val="24"/>
              </w:rPr>
              <w:t>Граждане,подвергшиеся</w:t>
            </w:r>
            <w:proofErr w:type="spellEnd"/>
            <w:proofErr w:type="gramEnd"/>
            <w:r w:rsidRPr="00C15BFC">
              <w:rPr>
                <w:rFonts w:ascii="Arial" w:hAnsi="Arial" w:cs="Arial"/>
                <w:sz w:val="24"/>
                <w:szCs w:val="24"/>
              </w:rPr>
              <w:t xml:space="preserve"> воздействию радиации вследствие чернобыльской катастрофы</w:t>
            </w: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DB13C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  <w:p w14:paraId="13153ABE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BFC" w:rsidRPr="00C15BFC" w14:paraId="5C8AC017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BAD9B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14:paraId="5D7FB699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8CFAA1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либо связанные с работами по ликвидации последствий катастрофы на Чернобыльской АЭС</w:t>
            </w:r>
          </w:p>
          <w:p w14:paraId="4677AD4F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079BA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BFC" w:rsidRPr="00C15BFC" w14:paraId="72EBCCB4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8255F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инвалиды вследствие чернобыльской катастрофы из числа:</w:t>
            </w:r>
          </w:p>
          <w:p w14:paraId="37BE8062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00566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BFC" w:rsidRPr="00C15BFC" w14:paraId="2CE5FBB6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90D80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 xml:space="preserve"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</w:t>
            </w:r>
            <w:r w:rsidRPr="00C15BFC">
              <w:rPr>
                <w:rFonts w:ascii="Arial" w:hAnsi="Arial" w:cs="Arial"/>
                <w:sz w:val="24"/>
                <w:szCs w:val="24"/>
              </w:rPr>
              <w:lastRenderedPageBreak/>
              <w:t>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  <w:p w14:paraId="6B27C7EE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DECE5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BFC" w:rsidRPr="00C15BFC" w14:paraId="15AEA647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64BF6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15BFC">
              <w:rPr>
                <w:rFonts w:ascii="Arial" w:hAnsi="Arial" w:cs="Arial"/>
                <w:sz w:val="24"/>
                <w:szCs w:val="24"/>
              </w:rPr>
              <w:t>граждан,эвакуированных</w:t>
            </w:r>
            <w:proofErr w:type="spellEnd"/>
            <w:proofErr w:type="gramEnd"/>
            <w:r w:rsidRPr="00C15BFC">
              <w:rPr>
                <w:rFonts w:ascii="Arial" w:hAnsi="Arial" w:cs="Arial"/>
                <w:sz w:val="24"/>
                <w:szCs w:val="24"/>
              </w:rPr>
              <w:t xml:space="preserve"> из зоны отчуждения и переселенных из зоны отселения, либо выехавших в добровольном порядке из указанных зон</w:t>
            </w:r>
          </w:p>
          <w:p w14:paraId="3CCCE3D9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DE09D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BFC" w:rsidRPr="00C15BFC" w14:paraId="7E8F3D93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DB0F5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  <w:p w14:paraId="3BEA8590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2C7FF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BFC" w:rsidRPr="00C15BFC" w14:paraId="3B969E01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A3C98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граждане (в том числе временно направленные или командированные), принимавшие в 1986 -1987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</w:t>
            </w:r>
          </w:p>
          <w:p w14:paraId="4D33675D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1133F3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летно-подъемный, инженерно-технический составы гражданской авиации, независимо от места дислокации и выполнявшихся работ;</w:t>
            </w:r>
          </w:p>
          <w:p w14:paraId="5702D0F6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17457C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лица начальствующего и рядового состава органов внутренних дел, проходившие в 1986-1987 годах службу в зоне отчуждения;</w:t>
            </w:r>
          </w:p>
          <w:p w14:paraId="71D170E6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E51301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 xml:space="preserve"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</w:t>
            </w:r>
            <w:r w:rsidRPr="00C15BFC">
              <w:rPr>
                <w:rFonts w:ascii="Arial" w:hAnsi="Arial" w:cs="Arial"/>
                <w:sz w:val="24"/>
                <w:szCs w:val="24"/>
              </w:rPr>
              <w:lastRenderedPageBreak/>
              <w:t>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  <w:p w14:paraId="1116D320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E2A39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BFC" w:rsidRPr="00C15BFC" w14:paraId="2734B2EE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86947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  <w:p w14:paraId="3B2B8543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42539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15BFC" w:rsidRPr="00C15BFC" w14:paraId="059D4D86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12948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  <w:p w14:paraId="2C597A50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609A7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15BFC" w:rsidRPr="00C15BFC" w14:paraId="67C4CB13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3B8E9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  <w:p w14:paraId="4FC9BB6E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83D50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все лекарственные средства, средства профилактики, перевязочный материал</w:t>
            </w:r>
          </w:p>
        </w:tc>
      </w:tr>
      <w:tr w:rsidR="00C15BFC" w:rsidRPr="00C15BFC" w14:paraId="728E1025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F8DC5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дети и подростки, проживающие на территории зоны проживания с льготным социально - экономическим статусом</w:t>
            </w:r>
          </w:p>
          <w:p w14:paraId="00DE6755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ED429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BFC" w:rsidRPr="00C15BFC" w14:paraId="2B836E80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0E4C5C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lastRenderedPageBreak/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  <w:p w14:paraId="72943511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4D09A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15BFC" w:rsidRPr="00C15BFC" w14:paraId="3BC11F77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2F412" w14:textId="3F4E0830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8" w:name="sub_20019"/>
            <w:r w:rsidRPr="00C15BFC">
              <w:rPr>
                <w:rFonts w:ascii="Arial" w:hAnsi="Arial" w:cs="Arial"/>
                <w:sz w:val="24"/>
                <w:szCs w:val="24"/>
              </w:rPr>
              <w:t>граждане, постоянно проживающие (работающие) на территории зоны проживания с правом на отселение</w:t>
            </w:r>
            <w:bookmarkEnd w:id="8"/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A52FE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 xml:space="preserve">в соответствии с </w:t>
            </w:r>
            <w:hyperlink r:id="rId4" w:history="1">
              <w:r w:rsidRPr="00C15BFC">
                <w:rPr>
                  <w:rFonts w:ascii="Arial" w:hAnsi="Arial" w:cs="Arial"/>
                  <w:color w:val="106BBE"/>
                  <w:sz w:val="24"/>
                  <w:szCs w:val="24"/>
                </w:rPr>
                <w:t>перечнем</w:t>
              </w:r>
            </w:hyperlink>
            <w:r w:rsidRPr="00C15BFC">
              <w:rPr>
                <w:rFonts w:ascii="Arial" w:hAnsi="Arial" w:cs="Arial"/>
                <w:sz w:val="24"/>
                <w:szCs w:val="24"/>
              </w:rPr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</w:p>
          <w:p w14:paraId="61DECF3C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BFC" w:rsidRPr="00C15BFC" w14:paraId="34C25339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0FCEE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43B76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 xml:space="preserve">в соответствии с </w:t>
            </w:r>
            <w:hyperlink r:id="rId5" w:history="1">
              <w:r w:rsidRPr="00C15BFC">
                <w:rPr>
                  <w:rFonts w:ascii="Arial" w:hAnsi="Arial" w:cs="Arial"/>
                  <w:color w:val="106BBE"/>
                  <w:sz w:val="24"/>
                  <w:szCs w:val="24"/>
                </w:rPr>
                <w:t>перечнем</w:t>
              </w:r>
            </w:hyperlink>
            <w:r w:rsidRPr="00C15BFC">
              <w:rPr>
                <w:rFonts w:ascii="Arial" w:hAnsi="Arial" w:cs="Arial"/>
                <w:sz w:val="24"/>
                <w:szCs w:val="24"/>
              </w:rPr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</w:p>
          <w:p w14:paraId="4E79E13A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BFC" w:rsidRPr="00C15BFC" w14:paraId="105ECBB8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F93CA" w14:textId="064DE090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9" w:name="sub_1019"/>
            <w:r w:rsidRPr="00C15BFC">
              <w:rPr>
                <w:rFonts w:ascii="Arial" w:hAnsi="Arial" w:cs="Arial"/>
                <w:sz w:val="24"/>
                <w:szCs w:val="24"/>
              </w:rPr>
              <w:t>граждане, постоянно проживающие (работающие) в зоне отселения, до их переселения в другие районы</w:t>
            </w:r>
            <w:bookmarkEnd w:id="9"/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57D4D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 xml:space="preserve">в соответствии с </w:t>
            </w:r>
            <w:hyperlink r:id="rId6" w:history="1">
              <w:r w:rsidRPr="00C15BFC">
                <w:rPr>
                  <w:rFonts w:ascii="Arial" w:hAnsi="Arial" w:cs="Arial"/>
                  <w:color w:val="106BBE"/>
                  <w:sz w:val="24"/>
                  <w:szCs w:val="24"/>
                </w:rPr>
                <w:t>перечнем</w:t>
              </w:r>
            </w:hyperlink>
            <w:r w:rsidRPr="00C15BFC">
              <w:rPr>
                <w:rFonts w:ascii="Arial" w:hAnsi="Arial" w:cs="Arial"/>
                <w:sz w:val="24"/>
                <w:szCs w:val="24"/>
              </w:rPr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</w:p>
          <w:p w14:paraId="4934F9C5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BFC" w:rsidRPr="00C15BFC" w14:paraId="2553F8CD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9FA75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lastRenderedPageBreak/>
              <w:t>лица,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  <w:p w14:paraId="3CCA1F37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C4A1D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15BFC" w:rsidRPr="00C15BFC" w14:paraId="22F5F949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CA824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  <w:p w14:paraId="464B347C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2956DB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BFC" w:rsidRPr="00C15BFC" w14:paraId="08F23F34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9244F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  <w:p w14:paraId="49A2CCC8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96E595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BFC" w:rsidRPr="00C15BFC" w14:paraId="1304EAB7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F5899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  <w:p w14:paraId="5AA6D3F3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E0078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BFC" w:rsidRPr="00C15BFC" w14:paraId="40F5241D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D3045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личный состав отдельных подразделений по сборке ядерных зарядов из числа военнослужащих</w:t>
            </w:r>
          </w:p>
          <w:p w14:paraId="15218CFA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A185B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BFC" w:rsidRPr="00C15BFC" w14:paraId="2B16C6AD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74A33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63BF3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BFC" w:rsidRPr="00C15BFC" w14:paraId="4550CE90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095D1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104AE5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  <w:p w14:paraId="5015F01C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92F7F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90065D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15BFC" w:rsidRPr="00C15BFC" w14:paraId="5EC2D21D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114DAB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lastRenderedPageBreak/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  <w:p w14:paraId="5ADD6D6A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B629B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все лекарственные средства</w:t>
            </w:r>
          </w:p>
        </w:tc>
      </w:tr>
      <w:tr w:rsidR="00C15BFC" w:rsidRPr="00C15BFC" w14:paraId="29FBA6C9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37B79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Отдельные группы населения, страдающие гельминтозами</w:t>
            </w:r>
          </w:p>
          <w:p w14:paraId="67A4C219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71DB6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противоглистные лекарственные средства</w:t>
            </w:r>
          </w:p>
        </w:tc>
      </w:tr>
      <w:tr w:rsidR="00C15BFC" w:rsidRPr="00C15BFC" w14:paraId="78AB6C17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A346D" w14:textId="612EEC76" w:rsidR="00C15BFC" w:rsidRPr="00C15BFC" w:rsidRDefault="00C15BFC" w:rsidP="00C15BF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bookmarkStart w:id="10" w:name="sub_1200"/>
            <w:r w:rsidRPr="00C15BFC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Категории заболеваний</w:t>
            </w:r>
            <w:bookmarkEnd w:id="10"/>
          </w:p>
          <w:p w14:paraId="71FA1768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0DA82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BFC" w:rsidRPr="00C15BFC" w14:paraId="34B36185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E9767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Детские церебральные параличи</w:t>
            </w: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33DBC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 xml:space="preserve">лекарственные средства для лечения </w:t>
            </w:r>
            <w:proofErr w:type="spellStart"/>
            <w:r w:rsidRPr="00C15BFC">
              <w:rPr>
                <w:rFonts w:ascii="Arial" w:hAnsi="Arial" w:cs="Arial"/>
                <w:sz w:val="24"/>
                <w:szCs w:val="24"/>
              </w:rPr>
              <w:t>даннной</w:t>
            </w:r>
            <w:proofErr w:type="spellEnd"/>
            <w:r w:rsidRPr="00C15BFC">
              <w:rPr>
                <w:rFonts w:ascii="Arial" w:hAnsi="Arial" w:cs="Arial"/>
                <w:sz w:val="24"/>
                <w:szCs w:val="24"/>
              </w:rPr>
              <w:t xml:space="preserve"> категории заболеваний</w:t>
            </w:r>
          </w:p>
          <w:p w14:paraId="2EC41DAE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BFC" w:rsidRPr="00C15BFC" w14:paraId="43506735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105D4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Гепатоцеребральная дистрофия и фенилкетонурия</w:t>
            </w: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39800B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безбелковые продукты питания, белковые гидролизаты, ферменты, психостимуляторы, витамины, биостимуляторы</w:t>
            </w:r>
          </w:p>
          <w:p w14:paraId="72F1DA4B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BFC" w:rsidRPr="00C15BFC" w14:paraId="7D23F3FB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445AD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 xml:space="preserve">Муковисцидоз </w:t>
            </w:r>
            <w:proofErr w:type="gramStart"/>
            <w:r w:rsidRPr="00C15BFC">
              <w:rPr>
                <w:rFonts w:ascii="Arial" w:hAnsi="Arial" w:cs="Arial"/>
                <w:sz w:val="24"/>
                <w:szCs w:val="24"/>
              </w:rPr>
              <w:t>( больным</w:t>
            </w:r>
            <w:proofErr w:type="gramEnd"/>
            <w:r w:rsidRPr="00C15BFC">
              <w:rPr>
                <w:rFonts w:ascii="Arial" w:hAnsi="Arial" w:cs="Arial"/>
                <w:sz w:val="24"/>
                <w:szCs w:val="24"/>
              </w:rPr>
              <w:t xml:space="preserve"> детям)</w:t>
            </w: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1ED7E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ферменты</w:t>
            </w:r>
          </w:p>
          <w:p w14:paraId="1140C721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BFC" w:rsidRPr="00C15BFC" w14:paraId="58997515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3F0D2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Острая перемежающаяся порфирия</w:t>
            </w: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AA63F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 xml:space="preserve">анальгетики, В-блокаторы, </w:t>
            </w:r>
            <w:proofErr w:type="spellStart"/>
            <w:r w:rsidRPr="00C15BFC">
              <w:rPr>
                <w:rFonts w:ascii="Arial" w:hAnsi="Arial" w:cs="Arial"/>
                <w:sz w:val="24"/>
                <w:szCs w:val="24"/>
              </w:rPr>
              <w:t>фосфаден</w:t>
            </w:r>
            <w:proofErr w:type="spellEnd"/>
            <w:r w:rsidRPr="00C15BF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15BFC">
              <w:rPr>
                <w:rFonts w:ascii="Arial" w:hAnsi="Arial" w:cs="Arial"/>
                <w:sz w:val="24"/>
                <w:szCs w:val="24"/>
              </w:rPr>
              <w:t>рибоксин</w:t>
            </w:r>
            <w:proofErr w:type="spellEnd"/>
            <w:r w:rsidRPr="00C15BFC">
              <w:rPr>
                <w:rFonts w:ascii="Arial" w:hAnsi="Arial" w:cs="Arial"/>
                <w:sz w:val="24"/>
                <w:szCs w:val="24"/>
              </w:rPr>
              <w:t xml:space="preserve">, андрогены, </w:t>
            </w:r>
            <w:proofErr w:type="spellStart"/>
            <w:r w:rsidRPr="00C15BFC">
              <w:rPr>
                <w:rFonts w:ascii="Arial" w:hAnsi="Arial" w:cs="Arial"/>
                <w:sz w:val="24"/>
                <w:szCs w:val="24"/>
              </w:rPr>
              <w:t>аденил</w:t>
            </w:r>
            <w:proofErr w:type="spellEnd"/>
          </w:p>
          <w:p w14:paraId="3CD87F53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BFC" w:rsidRPr="00C15BFC" w14:paraId="6B0B57EA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D8FFB" w14:textId="270B0349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1" w:name="sub_20020"/>
            <w:r w:rsidRPr="00C15BFC">
              <w:rPr>
                <w:rFonts w:ascii="Arial" w:hAnsi="Arial" w:cs="Arial"/>
                <w:sz w:val="24"/>
                <w:szCs w:val="24"/>
              </w:rPr>
              <w:t>СПИД, ВИЧ-инфицированные</w:t>
            </w:r>
            <w:bookmarkEnd w:id="11"/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9527E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все лекарственные средства</w:t>
            </w:r>
          </w:p>
          <w:p w14:paraId="0FDEA277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BFC" w:rsidRPr="00C15BFC" w14:paraId="648A6643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89E0D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Онкологические заболевания</w:t>
            </w: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41DE1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 xml:space="preserve">все лекарственные средства, перевязочные средства </w:t>
            </w:r>
            <w:proofErr w:type="spellStart"/>
            <w:r w:rsidRPr="00C15BFC">
              <w:rPr>
                <w:rFonts w:ascii="Arial" w:hAnsi="Arial" w:cs="Arial"/>
                <w:sz w:val="24"/>
                <w:szCs w:val="24"/>
              </w:rPr>
              <w:t>инкурабельным</w:t>
            </w:r>
            <w:proofErr w:type="spellEnd"/>
            <w:r w:rsidRPr="00C15BFC">
              <w:rPr>
                <w:rFonts w:ascii="Arial" w:hAnsi="Arial" w:cs="Arial"/>
                <w:sz w:val="24"/>
                <w:szCs w:val="24"/>
              </w:rPr>
              <w:t xml:space="preserve"> онкологическим больным</w:t>
            </w:r>
          </w:p>
          <w:p w14:paraId="4ECB33AD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BFC" w:rsidRPr="00C15BFC" w14:paraId="66937C6A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20031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 xml:space="preserve">Гематологические заболевания, </w:t>
            </w:r>
            <w:proofErr w:type="spellStart"/>
            <w:r w:rsidRPr="00C15BFC">
              <w:rPr>
                <w:rFonts w:ascii="Arial" w:hAnsi="Arial" w:cs="Arial"/>
                <w:sz w:val="24"/>
                <w:szCs w:val="24"/>
              </w:rPr>
              <w:t>гемобластозы</w:t>
            </w:r>
            <w:proofErr w:type="spellEnd"/>
            <w:r w:rsidRPr="00C15BF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15BFC">
              <w:rPr>
                <w:rFonts w:ascii="Arial" w:hAnsi="Arial" w:cs="Arial"/>
                <w:sz w:val="24"/>
                <w:szCs w:val="24"/>
              </w:rPr>
              <w:t>цитопения</w:t>
            </w:r>
            <w:proofErr w:type="spellEnd"/>
            <w:r w:rsidRPr="00C15BFC">
              <w:rPr>
                <w:rFonts w:ascii="Arial" w:hAnsi="Arial" w:cs="Arial"/>
                <w:sz w:val="24"/>
                <w:szCs w:val="24"/>
              </w:rPr>
              <w:t xml:space="preserve">, наследственные </w:t>
            </w:r>
            <w:proofErr w:type="spellStart"/>
            <w:r w:rsidRPr="00C15BFC">
              <w:rPr>
                <w:rFonts w:ascii="Arial" w:hAnsi="Arial" w:cs="Arial"/>
                <w:sz w:val="24"/>
                <w:szCs w:val="24"/>
              </w:rPr>
              <w:t>гемопатии</w:t>
            </w:r>
            <w:proofErr w:type="spellEnd"/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E2834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5BFC">
              <w:rPr>
                <w:rFonts w:ascii="Arial" w:hAnsi="Arial" w:cs="Arial"/>
                <w:sz w:val="24"/>
                <w:szCs w:val="24"/>
              </w:rPr>
              <w:t>цитостатики</w:t>
            </w:r>
            <w:proofErr w:type="spellEnd"/>
            <w:r w:rsidRPr="00C15BFC">
              <w:rPr>
                <w:rFonts w:ascii="Arial" w:hAnsi="Arial" w:cs="Arial"/>
                <w:sz w:val="24"/>
                <w:szCs w:val="24"/>
              </w:rPr>
              <w:t xml:space="preserve">, иммунодепрессанты, </w:t>
            </w:r>
            <w:proofErr w:type="spellStart"/>
            <w:r w:rsidRPr="00C15BFC">
              <w:rPr>
                <w:rFonts w:ascii="Arial" w:hAnsi="Arial" w:cs="Arial"/>
                <w:sz w:val="24"/>
                <w:szCs w:val="24"/>
              </w:rPr>
              <w:t>иммунокорректоры</w:t>
            </w:r>
            <w:proofErr w:type="spellEnd"/>
            <w:r w:rsidRPr="00C15BFC">
              <w:rPr>
                <w:rFonts w:ascii="Arial" w:hAnsi="Arial" w:cs="Arial"/>
                <w:sz w:val="24"/>
                <w:szCs w:val="24"/>
              </w:rP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  <w:p w14:paraId="5B69028B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BFC" w:rsidRPr="00C15BFC" w14:paraId="63C88DCC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8DA41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Лучевая болезнь</w:t>
            </w: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9D119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лекарственные средства, необходимые для лечения данного заболевания</w:t>
            </w:r>
          </w:p>
          <w:p w14:paraId="7B576B9E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BFC" w:rsidRPr="00C15BFC" w14:paraId="053AD489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4BFA0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Лепра</w:t>
            </w: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821EA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все лекарственные средства</w:t>
            </w:r>
          </w:p>
          <w:p w14:paraId="34E9B7BE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BFC" w:rsidRPr="00C15BFC" w14:paraId="3E352AF7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83D73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Туберкулез</w:t>
            </w: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A28AA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противотуберкулезные препараты, гепатопротекторы</w:t>
            </w:r>
          </w:p>
          <w:p w14:paraId="0FD6CAF7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BFC" w:rsidRPr="00C15BFC" w14:paraId="22D9986C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E1947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Тяжелая форма бруцеллеза</w:t>
            </w: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C8093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антибиотики, анальгетики, нестероидные и стероидные противовоспалительные препараты</w:t>
            </w:r>
          </w:p>
          <w:p w14:paraId="593D61B1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BFC" w:rsidRPr="00C15BFC" w14:paraId="172214D8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927E7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Системные хронические тяжелые заболевания кожи</w:t>
            </w: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C7308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лекарственные средства для лечения данного заболевания</w:t>
            </w:r>
          </w:p>
          <w:p w14:paraId="6C15B087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BFC" w:rsidRPr="00C15BFC" w14:paraId="74246AE0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6683B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Бронхиальная астма</w:t>
            </w: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95707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лекарственные средства для лечения данного заболевания</w:t>
            </w:r>
          </w:p>
          <w:p w14:paraId="3A6C9F34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BFC" w:rsidRPr="00C15BFC" w14:paraId="0B0C90DE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4FD2D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lastRenderedPageBreak/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16D1C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 xml:space="preserve">стероидные гормоны, </w:t>
            </w:r>
            <w:proofErr w:type="spellStart"/>
            <w:r w:rsidRPr="00C15BFC">
              <w:rPr>
                <w:rFonts w:ascii="Arial" w:hAnsi="Arial" w:cs="Arial"/>
                <w:sz w:val="24"/>
                <w:szCs w:val="24"/>
              </w:rPr>
              <w:t>цитостатики</w:t>
            </w:r>
            <w:proofErr w:type="spellEnd"/>
            <w:r w:rsidRPr="00C15BFC">
              <w:rPr>
                <w:rFonts w:ascii="Arial" w:hAnsi="Arial" w:cs="Arial"/>
                <w:sz w:val="24"/>
                <w:szCs w:val="24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C15BFC">
              <w:rPr>
                <w:rFonts w:ascii="Arial" w:hAnsi="Arial" w:cs="Arial"/>
                <w:sz w:val="24"/>
                <w:szCs w:val="24"/>
              </w:rPr>
              <w:t>коронаролитики</w:t>
            </w:r>
            <w:proofErr w:type="spellEnd"/>
            <w:r w:rsidRPr="00C15BFC">
              <w:rPr>
                <w:rFonts w:ascii="Arial" w:hAnsi="Arial" w:cs="Arial"/>
                <w:sz w:val="24"/>
                <w:szCs w:val="24"/>
              </w:rPr>
              <w:t xml:space="preserve">, мочегонные, антагонисты </w:t>
            </w:r>
            <w:proofErr w:type="spellStart"/>
            <w:r w:rsidRPr="00C15BFC">
              <w:rPr>
                <w:rFonts w:ascii="Arial" w:hAnsi="Arial" w:cs="Arial"/>
                <w:sz w:val="24"/>
                <w:szCs w:val="24"/>
              </w:rPr>
              <w:t>Са</w:t>
            </w:r>
            <w:proofErr w:type="spellEnd"/>
            <w:r w:rsidRPr="00C15BFC">
              <w:rPr>
                <w:rFonts w:ascii="Arial" w:hAnsi="Arial" w:cs="Arial"/>
                <w:sz w:val="24"/>
                <w:szCs w:val="24"/>
              </w:rPr>
              <w:t>, препараты К, хондропротекторы</w:t>
            </w:r>
          </w:p>
          <w:p w14:paraId="599382C4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BFC" w:rsidRPr="00C15BFC" w14:paraId="64B95C68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E4B31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Инфаркт миокарда (первые шесть месяцев)</w:t>
            </w: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79FFF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лекарственные средства, необходимые для лечения данного заболевания</w:t>
            </w:r>
          </w:p>
          <w:p w14:paraId="3E01C397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BFC" w:rsidRPr="00C15BFC" w14:paraId="5F06AE6A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AF8D8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Состояние после операции по протезированию клапанов сердца</w:t>
            </w: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C941FF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антикоагулянты</w:t>
            </w:r>
          </w:p>
          <w:p w14:paraId="1AF5B113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96ECC8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BFC" w:rsidRPr="00C15BFC" w14:paraId="570A2093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DF8B8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Пересадка органов и тканей</w:t>
            </w: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B6704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 xml:space="preserve">иммунодепрессанты, </w:t>
            </w:r>
            <w:proofErr w:type="spellStart"/>
            <w:r w:rsidRPr="00C15BFC">
              <w:rPr>
                <w:rFonts w:ascii="Arial" w:hAnsi="Arial" w:cs="Arial"/>
                <w:sz w:val="24"/>
                <w:szCs w:val="24"/>
              </w:rPr>
              <w:t>цитостатики</w:t>
            </w:r>
            <w:proofErr w:type="spellEnd"/>
            <w:r w:rsidRPr="00C15BFC">
              <w:rPr>
                <w:rFonts w:ascii="Arial" w:hAnsi="Arial" w:cs="Arial"/>
                <w:sz w:val="24"/>
                <w:szCs w:val="24"/>
              </w:rPr>
              <w:t xml:space="preserve">, стероидные гормоны, противогрибковые, </w:t>
            </w:r>
            <w:proofErr w:type="spellStart"/>
            <w:r w:rsidRPr="00C15BFC">
              <w:rPr>
                <w:rFonts w:ascii="Arial" w:hAnsi="Arial" w:cs="Arial"/>
                <w:sz w:val="24"/>
                <w:szCs w:val="24"/>
              </w:rPr>
              <w:t>противогерпетические</w:t>
            </w:r>
            <w:proofErr w:type="spellEnd"/>
            <w:r w:rsidRPr="00C15BFC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C15BFC">
              <w:rPr>
                <w:rFonts w:ascii="Arial" w:hAnsi="Arial" w:cs="Arial"/>
                <w:sz w:val="24"/>
                <w:szCs w:val="24"/>
              </w:rPr>
              <w:t>противоиммуновирусные</w:t>
            </w:r>
            <w:proofErr w:type="spellEnd"/>
            <w:r w:rsidRPr="00C15BFC">
              <w:rPr>
                <w:rFonts w:ascii="Arial" w:hAnsi="Arial" w:cs="Arial"/>
                <w:sz w:val="24"/>
                <w:szCs w:val="24"/>
              </w:rPr>
              <w:t xml:space="preserve"> препараты, антибиотики, </w:t>
            </w:r>
            <w:proofErr w:type="spellStart"/>
            <w:r w:rsidRPr="00C15BFC">
              <w:rPr>
                <w:rFonts w:ascii="Arial" w:hAnsi="Arial" w:cs="Arial"/>
                <w:sz w:val="24"/>
                <w:szCs w:val="24"/>
              </w:rPr>
              <w:t>уросептики</w:t>
            </w:r>
            <w:proofErr w:type="spellEnd"/>
            <w:r w:rsidRPr="00C15BFC">
              <w:rPr>
                <w:rFonts w:ascii="Arial" w:hAnsi="Arial" w:cs="Arial"/>
                <w:sz w:val="24"/>
                <w:szCs w:val="24"/>
              </w:rPr>
              <w:t xml:space="preserve">, антикоагулянты, </w:t>
            </w:r>
            <w:proofErr w:type="spellStart"/>
            <w:r w:rsidRPr="00C15BFC">
              <w:rPr>
                <w:rFonts w:ascii="Arial" w:hAnsi="Arial" w:cs="Arial"/>
                <w:sz w:val="24"/>
                <w:szCs w:val="24"/>
              </w:rPr>
              <w:t>дезагреганты</w:t>
            </w:r>
            <w:proofErr w:type="spellEnd"/>
            <w:r w:rsidRPr="00C15BF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15BFC">
              <w:rPr>
                <w:rFonts w:ascii="Arial" w:hAnsi="Arial" w:cs="Arial"/>
                <w:sz w:val="24"/>
                <w:szCs w:val="24"/>
              </w:rPr>
              <w:t>коронаролитики</w:t>
            </w:r>
            <w:proofErr w:type="spellEnd"/>
            <w:r w:rsidRPr="00C15BFC">
              <w:rPr>
                <w:rFonts w:ascii="Arial" w:hAnsi="Arial" w:cs="Arial"/>
                <w:sz w:val="24"/>
                <w:szCs w:val="24"/>
              </w:rPr>
              <w:t xml:space="preserve">, антагонисты </w:t>
            </w:r>
            <w:proofErr w:type="spellStart"/>
            <w:r w:rsidRPr="00C15BFC">
              <w:rPr>
                <w:rFonts w:ascii="Arial" w:hAnsi="Arial" w:cs="Arial"/>
                <w:sz w:val="24"/>
                <w:szCs w:val="24"/>
              </w:rPr>
              <w:t>Са</w:t>
            </w:r>
            <w:proofErr w:type="spellEnd"/>
            <w:r w:rsidRPr="00C15BFC">
              <w:rPr>
                <w:rFonts w:ascii="Arial" w:hAnsi="Arial" w:cs="Arial"/>
                <w:sz w:val="24"/>
                <w:szCs w:val="24"/>
              </w:rPr>
              <w:t>, препараты К, гипотензивные препараты, спазмолитики, диуретики, гепатопротекторы, ферменты поджелудочной железы</w:t>
            </w:r>
          </w:p>
          <w:p w14:paraId="344BB276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BFC" w:rsidRPr="00C15BFC" w14:paraId="2F22F02C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07AB9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Диабет</w:t>
            </w: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C0E472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 w:rsidRPr="00C15BFC">
              <w:rPr>
                <w:rFonts w:ascii="Arial" w:hAnsi="Arial" w:cs="Arial"/>
                <w:sz w:val="24"/>
                <w:szCs w:val="24"/>
              </w:rPr>
              <w:t>Новопен</w:t>
            </w:r>
            <w:proofErr w:type="spellEnd"/>
            <w:r w:rsidRPr="00C15BFC">
              <w:rPr>
                <w:rFonts w:ascii="Arial" w:hAnsi="Arial" w:cs="Arial"/>
                <w:sz w:val="24"/>
                <w:szCs w:val="24"/>
              </w:rPr>
              <w:t>", "</w:t>
            </w:r>
            <w:proofErr w:type="spellStart"/>
            <w:r w:rsidRPr="00C15BFC">
              <w:rPr>
                <w:rFonts w:ascii="Arial" w:hAnsi="Arial" w:cs="Arial"/>
                <w:sz w:val="24"/>
                <w:szCs w:val="24"/>
              </w:rPr>
              <w:t>Пливапен</w:t>
            </w:r>
            <w:proofErr w:type="spellEnd"/>
            <w:r w:rsidRPr="00C15BFC">
              <w:rPr>
                <w:rFonts w:ascii="Arial" w:hAnsi="Arial" w:cs="Arial"/>
                <w:sz w:val="24"/>
                <w:szCs w:val="24"/>
              </w:rPr>
              <w:t>" 1 и 2, иглы к ним, средства диагностики</w:t>
            </w:r>
          </w:p>
          <w:p w14:paraId="2A08D011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BFC" w:rsidRPr="00C15BFC" w14:paraId="4A59252E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49336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Гипофизарный нанизм</w:t>
            </w: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0668B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анаболические стероиды, соматотропный гормон, половые гормоны, инсулин, тиреоидные препараты, поливитамины</w:t>
            </w:r>
          </w:p>
          <w:p w14:paraId="061AB9DE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BFC" w:rsidRPr="00C15BFC" w14:paraId="29B0D8B6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44401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Преждевременное половое развитие</w:t>
            </w: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1C297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 xml:space="preserve">стероидные гормоны, </w:t>
            </w:r>
            <w:proofErr w:type="spellStart"/>
            <w:r w:rsidRPr="00C15BFC">
              <w:rPr>
                <w:rFonts w:ascii="Arial" w:hAnsi="Arial" w:cs="Arial"/>
                <w:sz w:val="24"/>
                <w:szCs w:val="24"/>
              </w:rPr>
              <w:t>парлодел</w:t>
            </w:r>
            <w:proofErr w:type="spellEnd"/>
            <w:r w:rsidRPr="00C15BF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15BFC">
              <w:rPr>
                <w:rFonts w:ascii="Arial" w:hAnsi="Arial" w:cs="Arial"/>
                <w:sz w:val="24"/>
                <w:szCs w:val="24"/>
              </w:rPr>
              <w:t>андокур</w:t>
            </w:r>
            <w:proofErr w:type="spellEnd"/>
          </w:p>
          <w:p w14:paraId="48F2E7BB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BFC" w:rsidRPr="00C15BFC" w14:paraId="67DC0A71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6878D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Рассеянный склероз</w:t>
            </w: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ADFFF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лекарственные средства, необходимые для лечения данного заболевания</w:t>
            </w:r>
          </w:p>
          <w:p w14:paraId="13B02730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BFC" w:rsidRPr="00C15BFC" w14:paraId="73C708CC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97F1E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Миастения</w:t>
            </w: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E9B95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антихолинэстеразные лекарственные средства, стероидные гормоны</w:t>
            </w:r>
          </w:p>
          <w:p w14:paraId="6F037C5E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BFC" w:rsidRPr="00C15BFC" w14:paraId="4D99B9A4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9749E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Миопатия</w:t>
            </w: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BAAA3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лекарственные средства, необходимые для лечения данного заболевания</w:t>
            </w:r>
          </w:p>
          <w:p w14:paraId="2BFE15DE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BFC" w:rsidRPr="00C15BFC" w14:paraId="3803501E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3BA2C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Мозжечковая атаксия Мари</w:t>
            </w: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9EB8B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лекарственные средства, необходимые для лечения данного заболевания</w:t>
            </w:r>
          </w:p>
          <w:p w14:paraId="268E313A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BFC" w:rsidRPr="00C15BFC" w14:paraId="4BB9346A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564C3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Болезнь Паркинсона</w:t>
            </w: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79330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5BFC">
              <w:rPr>
                <w:rFonts w:ascii="Arial" w:hAnsi="Arial" w:cs="Arial"/>
                <w:sz w:val="24"/>
                <w:szCs w:val="24"/>
              </w:rPr>
              <w:t>противопаркинсонические</w:t>
            </w:r>
            <w:proofErr w:type="spellEnd"/>
            <w:r w:rsidRPr="00C15BFC">
              <w:rPr>
                <w:rFonts w:ascii="Arial" w:hAnsi="Arial" w:cs="Arial"/>
                <w:sz w:val="24"/>
                <w:szCs w:val="24"/>
              </w:rPr>
              <w:t xml:space="preserve"> лекарственные средства</w:t>
            </w:r>
          </w:p>
          <w:p w14:paraId="14F66624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BFC" w:rsidRPr="00C15BFC" w14:paraId="23FB8DE5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CAF56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Хронические урологические заболевания</w:t>
            </w: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F2E24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 xml:space="preserve">катетеры </w:t>
            </w:r>
            <w:proofErr w:type="spellStart"/>
            <w:r w:rsidRPr="00C15BFC">
              <w:rPr>
                <w:rFonts w:ascii="Arial" w:hAnsi="Arial" w:cs="Arial"/>
                <w:sz w:val="24"/>
                <w:szCs w:val="24"/>
              </w:rPr>
              <w:t>Пеццера</w:t>
            </w:r>
            <w:proofErr w:type="spellEnd"/>
          </w:p>
          <w:p w14:paraId="4819E1E3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BFC" w:rsidRPr="00C15BFC" w14:paraId="7A83E453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F4829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lastRenderedPageBreak/>
              <w:t>Сифилис</w:t>
            </w: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008B1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антибиотики, препараты висмута</w:t>
            </w:r>
          </w:p>
          <w:p w14:paraId="765A1FD3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BFC" w:rsidRPr="00C15BFC" w14:paraId="2FC0FC8F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B3BF7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Глаукома, катаракта</w:t>
            </w: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8374A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 xml:space="preserve">антихолинэстеразные, холиномиметические, </w:t>
            </w:r>
            <w:proofErr w:type="spellStart"/>
            <w:r w:rsidRPr="00C15BFC">
              <w:rPr>
                <w:rFonts w:ascii="Arial" w:hAnsi="Arial" w:cs="Arial"/>
                <w:sz w:val="24"/>
                <w:szCs w:val="24"/>
              </w:rPr>
              <w:t>дегидратационные</w:t>
            </w:r>
            <w:proofErr w:type="spellEnd"/>
            <w:r w:rsidRPr="00C15BFC">
              <w:rPr>
                <w:rFonts w:ascii="Arial" w:hAnsi="Arial" w:cs="Arial"/>
                <w:sz w:val="24"/>
                <w:szCs w:val="24"/>
              </w:rPr>
              <w:t>, мочегонные средства</w:t>
            </w:r>
          </w:p>
          <w:p w14:paraId="1B8DF371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BFC" w:rsidRPr="00C15BFC" w14:paraId="6ABDF6A3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5D0DE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Психические заболевания (инвалидам I и II групп, а также больным, работающим в 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  <w:p w14:paraId="094AA31A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FD6BE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все лекарственные средства</w:t>
            </w:r>
          </w:p>
        </w:tc>
      </w:tr>
      <w:tr w:rsidR="00C15BFC" w:rsidRPr="00C15BFC" w14:paraId="70828AF9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BAD39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5BFC">
              <w:rPr>
                <w:rFonts w:ascii="Arial" w:hAnsi="Arial" w:cs="Arial"/>
                <w:sz w:val="24"/>
                <w:szCs w:val="24"/>
              </w:rPr>
              <w:t>Аддисонова</w:t>
            </w:r>
            <w:proofErr w:type="spellEnd"/>
            <w:r w:rsidRPr="00C15BFC">
              <w:rPr>
                <w:rFonts w:ascii="Arial" w:hAnsi="Arial" w:cs="Arial"/>
                <w:sz w:val="24"/>
                <w:szCs w:val="24"/>
              </w:rPr>
              <w:t xml:space="preserve"> болезнь</w:t>
            </w: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12DAA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 xml:space="preserve">гормоны </w:t>
            </w:r>
            <w:proofErr w:type="spellStart"/>
            <w:r w:rsidRPr="00C15BFC">
              <w:rPr>
                <w:rFonts w:ascii="Arial" w:hAnsi="Arial" w:cs="Arial"/>
                <w:sz w:val="24"/>
                <w:szCs w:val="24"/>
              </w:rPr>
              <w:t>коры</w:t>
            </w:r>
            <w:proofErr w:type="spellEnd"/>
            <w:r w:rsidRPr="00C15BFC">
              <w:rPr>
                <w:rFonts w:ascii="Arial" w:hAnsi="Arial" w:cs="Arial"/>
                <w:sz w:val="24"/>
                <w:szCs w:val="24"/>
              </w:rPr>
              <w:t xml:space="preserve"> надпочечников (</w:t>
            </w:r>
            <w:proofErr w:type="spellStart"/>
            <w:r w:rsidRPr="00C15BFC">
              <w:rPr>
                <w:rFonts w:ascii="Arial" w:hAnsi="Arial" w:cs="Arial"/>
                <w:sz w:val="24"/>
                <w:szCs w:val="24"/>
              </w:rPr>
              <w:t>минерало</w:t>
            </w:r>
            <w:proofErr w:type="spellEnd"/>
            <w:r w:rsidRPr="00C15BFC">
              <w:rPr>
                <w:rFonts w:ascii="Arial" w:hAnsi="Arial" w:cs="Arial"/>
                <w:sz w:val="24"/>
                <w:szCs w:val="24"/>
              </w:rPr>
              <w:t>- и глюкокортикоиды)</w:t>
            </w:r>
          </w:p>
          <w:p w14:paraId="28E190F3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BFC" w:rsidRPr="00C15BFC" w14:paraId="76CD5772" w14:textId="77777777" w:rsidTr="00C15BF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A6459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Шизофрения и эпилепсия</w:t>
            </w: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8887C5" w14:textId="77777777" w:rsidR="00C15BFC" w:rsidRPr="00C15BFC" w:rsidRDefault="00C15BFC" w:rsidP="00C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BFC">
              <w:rPr>
                <w:rFonts w:ascii="Arial" w:hAnsi="Arial" w:cs="Arial"/>
                <w:sz w:val="24"/>
                <w:szCs w:val="24"/>
              </w:rPr>
              <w:t>все лекарственные средства</w:t>
            </w:r>
          </w:p>
        </w:tc>
      </w:tr>
    </w:tbl>
    <w:p w14:paraId="7F2C237D" w14:textId="6FAD2C43" w:rsidR="00995028" w:rsidRPr="00C15BFC" w:rsidRDefault="00995028" w:rsidP="00C15BFC"/>
    <w:sectPr w:rsidR="00995028" w:rsidRPr="00C15BFC" w:rsidSect="00C15BF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C3"/>
    <w:rsid w:val="00084AA9"/>
    <w:rsid w:val="000C742A"/>
    <w:rsid w:val="00105437"/>
    <w:rsid w:val="002372DF"/>
    <w:rsid w:val="00257EF4"/>
    <w:rsid w:val="00261870"/>
    <w:rsid w:val="002F1638"/>
    <w:rsid w:val="00354B02"/>
    <w:rsid w:val="00356DDD"/>
    <w:rsid w:val="003C461F"/>
    <w:rsid w:val="003D0FFE"/>
    <w:rsid w:val="004415E2"/>
    <w:rsid w:val="004609BE"/>
    <w:rsid w:val="004965F4"/>
    <w:rsid w:val="004D5D6B"/>
    <w:rsid w:val="00507CAA"/>
    <w:rsid w:val="00527B89"/>
    <w:rsid w:val="00560EA0"/>
    <w:rsid w:val="005937C3"/>
    <w:rsid w:val="006115FF"/>
    <w:rsid w:val="0062219E"/>
    <w:rsid w:val="00726EEF"/>
    <w:rsid w:val="00757069"/>
    <w:rsid w:val="00765B00"/>
    <w:rsid w:val="00785A80"/>
    <w:rsid w:val="007B339B"/>
    <w:rsid w:val="008115DF"/>
    <w:rsid w:val="008D4029"/>
    <w:rsid w:val="0091057E"/>
    <w:rsid w:val="00995028"/>
    <w:rsid w:val="009975A3"/>
    <w:rsid w:val="009A4997"/>
    <w:rsid w:val="00A31B80"/>
    <w:rsid w:val="00B1379D"/>
    <w:rsid w:val="00C15BFC"/>
    <w:rsid w:val="00C54A02"/>
    <w:rsid w:val="00C61705"/>
    <w:rsid w:val="00CD4926"/>
    <w:rsid w:val="00D430E2"/>
    <w:rsid w:val="00D47EBF"/>
    <w:rsid w:val="00DB47D5"/>
    <w:rsid w:val="00DD3A1A"/>
    <w:rsid w:val="00DD4E67"/>
    <w:rsid w:val="00E164F2"/>
    <w:rsid w:val="00E248A2"/>
    <w:rsid w:val="00E31B89"/>
    <w:rsid w:val="00F45B32"/>
    <w:rsid w:val="00F6039F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E4E7"/>
  <w15:chartTrackingRefBased/>
  <w15:docId w15:val="{E16C8B5E-FE26-4C00-B631-9740ED6C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5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BF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5BF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15B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781.1000" TargetMode="External"/><Relationship Id="rId5" Type="http://schemas.openxmlformats.org/officeDocument/2006/relationships/hyperlink" Target="garantF1://12025781.1000" TargetMode="External"/><Relationship Id="rId4" Type="http://schemas.openxmlformats.org/officeDocument/2006/relationships/hyperlink" Target="garantF1://12025781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2945</Words>
  <Characters>16793</Characters>
  <Application>Microsoft Office Word</Application>
  <DocSecurity>0</DocSecurity>
  <Lines>139</Lines>
  <Paragraphs>39</Paragraphs>
  <ScaleCrop>false</ScaleCrop>
  <Company/>
  <LinksUpToDate>false</LinksUpToDate>
  <CharactersWithSpaces>19699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2019-02-21T02:24:00Z</dcterms:created>
  <dcterms:modified xsi:type="dcterms:W3CDTF">2019-02-21T02:27:00Z</dcterms:modified>
</cp:coreProperties>
</file>