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4C" w:rsidRDefault="005651B0">
      <w:r>
        <w:rPr>
          <w:rStyle w:val="a3"/>
          <w:rFonts w:ascii="Tahoma" w:hAnsi="Tahoma" w:cs="Tahoma"/>
          <w:color w:val="777777"/>
          <w:sz w:val="17"/>
          <w:szCs w:val="17"/>
          <w:shd w:val="clear" w:color="auto" w:fill="EFF0F1"/>
        </w:rPr>
        <w:t>Правила подготовки к взятию крови из пальца или вены</w:t>
      </w:r>
      <w:r>
        <w:rPr>
          <w:rFonts w:ascii="Tahoma" w:hAnsi="Tahoma" w:cs="Tahoma"/>
          <w:color w:val="777777"/>
          <w:sz w:val="17"/>
          <w:szCs w:val="17"/>
        </w:rPr>
        <w:br/>
      </w:r>
      <w:r>
        <w:rPr>
          <w:rFonts w:ascii="Tahoma" w:hAnsi="Tahoma" w:cs="Tahoma"/>
          <w:color w:val="777777"/>
          <w:sz w:val="17"/>
          <w:szCs w:val="17"/>
          <w:shd w:val="clear" w:color="auto" w:fill="EFF0F1"/>
        </w:rPr>
        <w:t>Кровь из пальца или вены сдается утром, натощак после голодания 12-14 часов, исключить также прием воды. </w:t>
      </w:r>
      <w:r>
        <w:rPr>
          <w:rFonts w:ascii="Tahoma" w:hAnsi="Tahoma" w:cs="Tahoma"/>
          <w:color w:val="777777"/>
          <w:sz w:val="17"/>
          <w:szCs w:val="17"/>
        </w:rPr>
        <w:br/>
      </w:r>
      <w:r>
        <w:rPr>
          <w:rFonts w:ascii="Tahoma" w:hAnsi="Tahoma" w:cs="Tahoma"/>
          <w:color w:val="777777"/>
          <w:sz w:val="17"/>
          <w:szCs w:val="17"/>
          <w:shd w:val="clear" w:color="auto" w:fill="EFF0F1"/>
        </w:rPr>
        <w:t>Перед сдачей крови воздержаться от курения 2-3 часа, употребления накануне жиров животного происхождения, алкоголя. </w:t>
      </w:r>
      <w:r>
        <w:rPr>
          <w:rFonts w:ascii="Tahoma" w:hAnsi="Tahoma" w:cs="Tahoma"/>
          <w:color w:val="777777"/>
          <w:sz w:val="17"/>
          <w:szCs w:val="17"/>
        </w:rPr>
        <w:br/>
      </w:r>
      <w:r>
        <w:rPr>
          <w:rFonts w:ascii="Tahoma" w:hAnsi="Tahoma" w:cs="Tahoma"/>
          <w:color w:val="777777"/>
          <w:sz w:val="17"/>
          <w:szCs w:val="17"/>
          <w:shd w:val="clear" w:color="auto" w:fill="EFF0F1"/>
        </w:rPr>
        <w:t>Во время сдачи крови пациентка должна быть спокойная, отдохнувшая. </w:t>
      </w:r>
      <w:r>
        <w:rPr>
          <w:rFonts w:ascii="Tahoma" w:hAnsi="Tahoma" w:cs="Tahoma"/>
          <w:color w:val="777777"/>
          <w:sz w:val="17"/>
          <w:szCs w:val="17"/>
        </w:rPr>
        <w:br/>
      </w:r>
      <w:r>
        <w:rPr>
          <w:rFonts w:ascii="Tahoma" w:hAnsi="Tahoma" w:cs="Tahoma"/>
          <w:color w:val="777777"/>
          <w:sz w:val="17"/>
          <w:szCs w:val="17"/>
          <w:shd w:val="clear" w:color="auto" w:fill="EFF0F1"/>
        </w:rPr>
        <w:t>Руки должны быть теплыми.</w:t>
      </w:r>
      <w:bookmarkStart w:id="0" w:name="_GoBack"/>
      <w:bookmarkEnd w:id="0"/>
    </w:p>
    <w:sectPr w:rsidR="0041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1D"/>
    <w:rsid w:val="00336A1D"/>
    <w:rsid w:val="0041404C"/>
    <w:rsid w:val="005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1FF9F-F9F4-44BE-B991-69A1298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2019-10-30T08:28:00Z</dcterms:created>
  <dcterms:modified xsi:type="dcterms:W3CDTF">2019-10-30T08:28:00Z</dcterms:modified>
</cp:coreProperties>
</file>