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13" w:rsidRPr="00A64D30" w:rsidRDefault="00A64D30" w:rsidP="00A64D30">
      <w:pPr>
        <w:shd w:val="clear" w:color="auto" w:fill="FFFFFF"/>
        <w:spacing w:after="0"/>
        <w:jc w:val="center"/>
        <w:textAlignment w:val="baseline"/>
        <w:rPr>
          <w:rFonts w:ascii="Times New Roman" w:eastAsia="Times New Roman" w:hAnsi="Times New Roman" w:cs="Times New Roman"/>
          <w:b/>
          <w:bCs/>
          <w:sz w:val="28"/>
          <w:szCs w:val="28"/>
          <w:u w:val="single"/>
          <w:lang w:eastAsia="ru-RU"/>
        </w:rPr>
      </w:pPr>
      <w:r w:rsidRPr="00A64D30">
        <w:rPr>
          <w:rFonts w:ascii="Times New Roman" w:eastAsia="Times New Roman" w:hAnsi="Times New Roman" w:cs="Times New Roman"/>
          <w:b/>
          <w:bCs/>
          <w:sz w:val="28"/>
          <w:szCs w:val="28"/>
          <w:u w:val="single"/>
          <w:lang w:eastAsia="ru-RU"/>
        </w:rPr>
        <w:t>Правила подготовки к диагностическим исследованиям</w:t>
      </w:r>
    </w:p>
    <w:p w:rsidR="00930D13"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0D13" w:rsidRPr="00A64D30">
        <w:rPr>
          <w:rFonts w:ascii="Times New Roman" w:eastAsia="Times New Roman" w:hAnsi="Times New Roman" w:cs="Times New Roman"/>
          <w:sz w:val="28"/>
          <w:szCs w:val="28"/>
          <w:lang w:eastAsia="ru-RU"/>
        </w:rPr>
        <w:t>Основная задача лабораторных исследований – это получение объективных данных о состоянии здоровья пациента. Однако, клинические решения (диагноз), основанные на результатах лабораторных исследований, правильны лишь при условии, что биоматериал взят с соблюдением всех правил подготовки к исследованию. Это играет важнейшую роль в получении достоверных результатов исследования.</w:t>
      </w:r>
    </w:p>
    <w:p w:rsidR="00930D13" w:rsidRPr="00A64D30" w:rsidRDefault="00930D13" w:rsidP="00A64D30">
      <w:pPr>
        <w:shd w:val="clear" w:color="auto" w:fill="FFFFFF"/>
        <w:spacing w:after="0"/>
        <w:jc w:val="both"/>
        <w:textAlignment w:val="baseline"/>
        <w:rPr>
          <w:rFonts w:ascii="Times New Roman" w:eastAsia="Times New Roman" w:hAnsi="Times New Roman" w:cs="Times New Roman"/>
          <w:b/>
          <w:bCs/>
          <w:sz w:val="28"/>
          <w:szCs w:val="28"/>
          <w:u w:val="single"/>
          <w:lang w:eastAsia="ru-RU"/>
        </w:rPr>
      </w:pPr>
    </w:p>
    <w:p w:rsidR="003A53B7" w:rsidRPr="00A64D30" w:rsidRDefault="003A53B7" w:rsidP="00A64D30">
      <w:pPr>
        <w:shd w:val="clear" w:color="auto" w:fill="FFFFFF"/>
        <w:spacing w:after="0"/>
        <w:jc w:val="center"/>
        <w:textAlignment w:val="baseline"/>
        <w:rPr>
          <w:rFonts w:ascii="Times New Roman" w:eastAsia="Times New Roman" w:hAnsi="Times New Roman" w:cs="Times New Roman"/>
          <w:sz w:val="28"/>
          <w:szCs w:val="28"/>
          <w:u w:val="single"/>
          <w:lang w:eastAsia="ru-RU"/>
        </w:rPr>
      </w:pPr>
      <w:r w:rsidRPr="00A64D30">
        <w:rPr>
          <w:rFonts w:ascii="Times New Roman" w:eastAsia="Times New Roman" w:hAnsi="Times New Roman" w:cs="Times New Roman"/>
          <w:b/>
          <w:bCs/>
          <w:sz w:val="28"/>
          <w:szCs w:val="28"/>
          <w:u w:val="single"/>
          <w:lang w:eastAsia="ru-RU"/>
        </w:rPr>
        <w:t>Подготовка пациента к процедуре сдачи крови</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 xml:space="preserve">Ряд анализов делают натощак. Например, биохимические (глюкоза, </w:t>
      </w:r>
      <w:proofErr w:type="spellStart"/>
      <w:r w:rsidRPr="00A64D30">
        <w:rPr>
          <w:rFonts w:ascii="Times New Roman" w:eastAsia="Times New Roman" w:hAnsi="Times New Roman" w:cs="Times New Roman"/>
          <w:sz w:val="28"/>
          <w:szCs w:val="28"/>
          <w:lang w:eastAsia="ru-RU"/>
        </w:rPr>
        <w:t>холестерол</w:t>
      </w:r>
      <w:proofErr w:type="spellEnd"/>
      <w:r w:rsidRPr="00A64D30">
        <w:rPr>
          <w:rFonts w:ascii="Times New Roman" w:eastAsia="Times New Roman" w:hAnsi="Times New Roman" w:cs="Times New Roman"/>
          <w:sz w:val="28"/>
          <w:szCs w:val="28"/>
          <w:lang w:eastAsia="ru-RU"/>
        </w:rPr>
        <w:t>, билирубин и др.) и серологические тесты (сифилис, гепатит В), гормоны и др. «Натощак» - это когда между последним приёмом пищи и взятием крови проходит не менее 8 часов (желательно - не менее 12 часов). Сок, чай, кофе, тем более с сахаром - тоже еда, поэтому придётся потерпеть. Можно пить воду.</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 xml:space="preserve">Строго натощак (после 12-часового голодания) следует сдавать кровь для определения параметров липидного профиля: </w:t>
      </w:r>
      <w:proofErr w:type="spellStart"/>
      <w:r w:rsidRPr="00A64D30">
        <w:rPr>
          <w:rFonts w:ascii="Times New Roman" w:eastAsia="Times New Roman" w:hAnsi="Times New Roman" w:cs="Times New Roman"/>
          <w:sz w:val="28"/>
          <w:szCs w:val="28"/>
          <w:lang w:eastAsia="ru-RU"/>
        </w:rPr>
        <w:t>холестерол</w:t>
      </w:r>
      <w:proofErr w:type="spellEnd"/>
      <w:r w:rsidRPr="00A64D30">
        <w:rPr>
          <w:rFonts w:ascii="Times New Roman" w:eastAsia="Times New Roman" w:hAnsi="Times New Roman" w:cs="Times New Roman"/>
          <w:sz w:val="28"/>
          <w:szCs w:val="28"/>
          <w:lang w:eastAsia="ru-RU"/>
        </w:rPr>
        <w:t>, ЛПВП, ЛПНП, триглицериды.</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Если предстоит сдавать общий анализ крови, последний приём пищи должен быть не позже, чем за 1 час до сдачи крови. Завтрак может состоять из несладкого чая, несладкой каши без масла и молока, яблока.</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 xml:space="preserve">Желательно за 1 - 2 дня до обследования исключить из рациона </w:t>
      </w:r>
      <w:proofErr w:type="gramStart"/>
      <w:r w:rsidRPr="00A64D30">
        <w:rPr>
          <w:rFonts w:ascii="Times New Roman" w:eastAsia="Times New Roman" w:hAnsi="Times New Roman" w:cs="Times New Roman"/>
          <w:sz w:val="28"/>
          <w:szCs w:val="28"/>
          <w:lang w:eastAsia="ru-RU"/>
        </w:rPr>
        <w:t>жирное</w:t>
      </w:r>
      <w:proofErr w:type="gramEnd"/>
      <w:r w:rsidRPr="00A64D30">
        <w:rPr>
          <w:rFonts w:ascii="Times New Roman" w:eastAsia="Times New Roman" w:hAnsi="Times New Roman" w:cs="Times New Roman"/>
          <w:sz w:val="28"/>
          <w:szCs w:val="28"/>
          <w:lang w:eastAsia="ru-RU"/>
        </w:rPr>
        <w:t>,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Содержание многих анализов в крови подвержено суточным колебаниям, поэтому для ряда исследований кровь следует сдавать строго в определенное время суток. Так, кровь на некоторые гормоны, а также на железо сдают только до 10 утра.</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При сдаче венозной крови нужно исключить факторы, влияющие на результаты исследований: физическое напряжение (бег, подъём по лестнице), эмоциональное возбуждение. Поэтому перед процедурой следует отдохнуть 10 - 15 минут в приёмной, успокоиться.</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Кровь на анализ сдают до начала приёма лекарственных препаратов  или не ранее чем через 10 - 14 дней после их отмены. Исключение составляют случаи, когда хотят исследовать концентрацию лека</w:t>
      </w:r>
      <w:proofErr w:type="gramStart"/>
      <w:r w:rsidRPr="00A64D30">
        <w:rPr>
          <w:rFonts w:ascii="Times New Roman" w:eastAsia="Times New Roman" w:hAnsi="Times New Roman" w:cs="Times New Roman"/>
          <w:sz w:val="28"/>
          <w:szCs w:val="28"/>
          <w:lang w:eastAsia="ru-RU"/>
        </w:rPr>
        <w:t>рств в кр</w:t>
      </w:r>
      <w:proofErr w:type="gramEnd"/>
      <w:r w:rsidRPr="00A64D30">
        <w:rPr>
          <w:rFonts w:ascii="Times New Roman" w:eastAsia="Times New Roman" w:hAnsi="Times New Roman" w:cs="Times New Roman"/>
          <w:sz w:val="28"/>
          <w:szCs w:val="28"/>
          <w:lang w:eastAsia="ru-RU"/>
        </w:rPr>
        <w:t>ови. Если вы принимаете лекарства, обязательно предупредите об этом лечащего врача.</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lastRenderedPageBreak/>
        <w:t>Кровь не следует сдавать после рентгенографии, ректального исследования или физиотерапевтических процедур.</w:t>
      </w:r>
    </w:p>
    <w:p w:rsidR="003A53B7" w:rsidRPr="00A64D30" w:rsidRDefault="003A53B7" w:rsidP="00A64D30">
      <w:pPr>
        <w:numPr>
          <w:ilvl w:val="0"/>
          <w:numId w:val="1"/>
        </w:numPr>
        <w:spacing w:after="0"/>
        <w:ind w:left="0" w:hanging="120"/>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 xml:space="preserve">В разных лабораториях могут применяться разные методы исследования и единицы измерения. Чтобы оценка ваших результатов была корректной и была приемлемость результатов, </w:t>
      </w:r>
      <w:proofErr w:type="gramStart"/>
      <w:r w:rsidRPr="00A64D30">
        <w:rPr>
          <w:rFonts w:ascii="Times New Roman" w:eastAsia="Times New Roman" w:hAnsi="Times New Roman" w:cs="Times New Roman"/>
          <w:sz w:val="28"/>
          <w:szCs w:val="28"/>
          <w:lang w:eastAsia="ru-RU"/>
        </w:rPr>
        <w:t>делайте исследования</w:t>
      </w:r>
      <w:proofErr w:type="gramEnd"/>
      <w:r w:rsidRPr="00A64D30">
        <w:rPr>
          <w:rFonts w:ascii="Times New Roman" w:eastAsia="Times New Roman" w:hAnsi="Times New Roman" w:cs="Times New Roman"/>
          <w:sz w:val="28"/>
          <w:szCs w:val="28"/>
          <w:lang w:eastAsia="ru-RU"/>
        </w:rPr>
        <w:t xml:space="preserve"> в одной и той же лаборатории, в одно и то же время. Сравнение таких исследований будет более корректным.</w:t>
      </w:r>
    </w:p>
    <w:p w:rsidR="003A53B7" w:rsidRPr="00A64D30" w:rsidRDefault="003A53B7" w:rsidP="00A64D30">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0" w:name="urina"/>
      <w:bookmarkEnd w:id="0"/>
      <w:r w:rsidRPr="00A64D30">
        <w:rPr>
          <w:rFonts w:ascii="Times New Roman" w:eastAsia="Times New Roman" w:hAnsi="Times New Roman" w:cs="Times New Roman"/>
          <w:b/>
          <w:bCs/>
          <w:sz w:val="28"/>
          <w:szCs w:val="28"/>
          <w:lang w:eastAsia="ru-RU"/>
        </w:rPr>
        <w:t>Подготовка пациента к процедуре сдачи мочи </w:t>
      </w:r>
      <w:r w:rsidRPr="00A64D30">
        <w:rPr>
          <w:rFonts w:ascii="Times New Roman" w:eastAsia="Times New Roman" w:hAnsi="Times New Roman" w:cs="Times New Roman"/>
          <w:b/>
          <w:bCs/>
          <w:sz w:val="28"/>
          <w:szCs w:val="28"/>
          <w:lang w:eastAsia="ru-RU"/>
        </w:rPr>
        <w:br/>
        <w:t>Сбор мочи для общего анализа в контейнер</w:t>
      </w:r>
    </w:p>
    <w:p w:rsidR="003A53B7" w:rsidRPr="00A64D30" w:rsidRDefault="003A53B7" w:rsidP="00A64D30">
      <w:pPr>
        <w:numPr>
          <w:ilvl w:val="0"/>
          <w:numId w:val="2"/>
        </w:numPr>
        <w:shd w:val="clear" w:color="auto" w:fill="FFFFFF"/>
        <w:spacing w:after="0"/>
        <w:ind w:left="0" w:hanging="119"/>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3A53B7" w:rsidRPr="00A64D30" w:rsidRDefault="003A53B7" w:rsidP="00A64D30">
      <w:pPr>
        <w:numPr>
          <w:ilvl w:val="0"/>
          <w:numId w:val="2"/>
        </w:numPr>
        <w:shd w:val="clear" w:color="auto" w:fill="FFFFFF"/>
        <w:spacing w:after="0"/>
        <w:ind w:left="0" w:hanging="119"/>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Соберите примерно 50 мл утренней мочи в контейнер для сбора мочи (аптечный). Для правильного проведения исследования при первом утреннем мочеиспускании небольшое количество мочи (первые 1 - 2 секунды) выпустить в унитаз, а затем, не прерывая мочеиспускания, подставить контейнер для сбора мочи, в который собрать приблизительно 50 мл мочи.</w:t>
      </w:r>
    </w:p>
    <w:p w:rsidR="003A53B7" w:rsidRPr="00A64D30" w:rsidRDefault="003A53B7" w:rsidP="00A64D30">
      <w:pPr>
        <w:numPr>
          <w:ilvl w:val="0"/>
          <w:numId w:val="2"/>
        </w:numPr>
        <w:shd w:val="clear" w:color="auto" w:fill="FFFFFF"/>
        <w:spacing w:after="0"/>
        <w:ind w:left="0" w:hanging="119"/>
        <w:jc w:val="both"/>
        <w:textAlignment w:val="baseline"/>
        <w:rPr>
          <w:rFonts w:ascii="Times New Roman" w:eastAsia="Times New Roman" w:hAnsi="Times New Roman" w:cs="Times New Roman"/>
          <w:sz w:val="28"/>
          <w:szCs w:val="28"/>
          <w:lang w:eastAsia="ru-RU"/>
        </w:rPr>
      </w:pPr>
      <w:r w:rsidRPr="00A64D30">
        <w:rPr>
          <w:rFonts w:ascii="Times New Roman" w:eastAsia="Times New Roman" w:hAnsi="Times New Roman" w:cs="Times New Roman"/>
          <w:sz w:val="28"/>
          <w:szCs w:val="28"/>
          <w:lang w:eastAsia="ru-RU"/>
        </w:rPr>
        <w:t>Сразу после сбора мочи плотно закройте контейнер завинчивающейся крышкой. </w:t>
      </w:r>
    </w:p>
    <w:p w:rsidR="00A64D30" w:rsidRDefault="00A64D30" w:rsidP="00A64D30">
      <w:pPr>
        <w:spacing w:after="150" w:line="37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Исследование крови на наличие инфекций </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 Перед сдачей крови на вирусные гепатиты за 2 дня до исследования желательно исключить из рациона цитрусовые, оранжевые фрукты и овощи.</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 xml:space="preserve">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На раннем этапе заболевания происходит </w:t>
      </w:r>
      <w:proofErr w:type="spellStart"/>
      <w:r w:rsidR="00C7678D" w:rsidRPr="00A64D30">
        <w:rPr>
          <w:rFonts w:ascii="Times New Roman" w:eastAsia="Times New Roman" w:hAnsi="Times New Roman" w:cs="Times New Roman"/>
          <w:sz w:val="28"/>
          <w:szCs w:val="28"/>
          <w:lang w:eastAsia="ru-RU"/>
        </w:rPr>
        <w:t>сероконверсия</w:t>
      </w:r>
      <w:proofErr w:type="spellEnd"/>
      <w:r w:rsidR="00C7678D" w:rsidRPr="00A64D30">
        <w:rPr>
          <w:rFonts w:ascii="Times New Roman" w:eastAsia="Times New Roman" w:hAnsi="Times New Roman" w:cs="Times New Roman"/>
          <w:sz w:val="28"/>
          <w:szCs w:val="28"/>
          <w:lang w:eastAsia="ru-RU"/>
        </w:rPr>
        <w:t xml:space="preserve"> (отсутствие антител в острый период заболевания). В сомнительных случаях целесообразно провести повторный анализ спустя 3–5 дней.</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 xml:space="preserve">Исследование крови на наличие антител класса </w:t>
      </w:r>
      <w:proofErr w:type="spellStart"/>
      <w:r w:rsidR="00C7678D" w:rsidRPr="00A64D30">
        <w:rPr>
          <w:rFonts w:ascii="Times New Roman" w:eastAsia="Times New Roman" w:hAnsi="Times New Roman" w:cs="Times New Roman"/>
          <w:sz w:val="28"/>
          <w:szCs w:val="28"/>
          <w:lang w:eastAsia="ru-RU"/>
        </w:rPr>
        <w:t>Ig</w:t>
      </w:r>
      <w:proofErr w:type="gramStart"/>
      <w:r w:rsidR="00C7678D" w:rsidRPr="00A64D30">
        <w:rPr>
          <w:rFonts w:ascii="Times New Roman" w:eastAsia="Times New Roman" w:hAnsi="Times New Roman" w:cs="Times New Roman"/>
          <w:sz w:val="28"/>
          <w:szCs w:val="28"/>
          <w:lang w:eastAsia="ru-RU"/>
        </w:rPr>
        <w:t>М</w:t>
      </w:r>
      <w:proofErr w:type="spellEnd"/>
      <w:proofErr w:type="gramEnd"/>
      <w:r w:rsidR="00C7678D" w:rsidRPr="00A64D30">
        <w:rPr>
          <w:rFonts w:ascii="Times New Roman" w:eastAsia="Times New Roman" w:hAnsi="Times New Roman" w:cs="Times New Roman"/>
          <w:sz w:val="28"/>
          <w:szCs w:val="28"/>
          <w:lang w:eastAsia="ru-RU"/>
        </w:rPr>
        <w:t xml:space="preserve"> к возбудителям инфекций следует проводить не ранее 5–7 дня с момента заболевания, а антител классов </w:t>
      </w:r>
      <w:proofErr w:type="spellStart"/>
      <w:r w:rsidR="00C7678D" w:rsidRPr="00A64D30">
        <w:rPr>
          <w:rFonts w:ascii="Times New Roman" w:eastAsia="Times New Roman" w:hAnsi="Times New Roman" w:cs="Times New Roman"/>
          <w:sz w:val="28"/>
          <w:szCs w:val="28"/>
          <w:lang w:eastAsia="ru-RU"/>
        </w:rPr>
        <w:t>IgG</w:t>
      </w:r>
      <w:proofErr w:type="spellEnd"/>
      <w:r w:rsidR="00C7678D" w:rsidRPr="00A64D30">
        <w:rPr>
          <w:rFonts w:ascii="Times New Roman" w:eastAsia="Times New Roman" w:hAnsi="Times New Roman" w:cs="Times New Roman"/>
          <w:sz w:val="28"/>
          <w:szCs w:val="28"/>
          <w:lang w:eastAsia="ru-RU"/>
        </w:rPr>
        <w:t xml:space="preserve">, </w:t>
      </w:r>
      <w:proofErr w:type="spellStart"/>
      <w:r w:rsidR="00C7678D" w:rsidRPr="00A64D30">
        <w:rPr>
          <w:rFonts w:ascii="Times New Roman" w:eastAsia="Times New Roman" w:hAnsi="Times New Roman" w:cs="Times New Roman"/>
          <w:sz w:val="28"/>
          <w:szCs w:val="28"/>
          <w:lang w:eastAsia="ru-RU"/>
        </w:rPr>
        <w:t>IgA</w:t>
      </w:r>
      <w:proofErr w:type="spellEnd"/>
      <w:r w:rsidR="00C7678D" w:rsidRPr="00A64D30">
        <w:rPr>
          <w:rFonts w:ascii="Times New Roman" w:eastAsia="Times New Roman" w:hAnsi="Times New Roman" w:cs="Times New Roman"/>
          <w:sz w:val="28"/>
          <w:szCs w:val="28"/>
          <w:lang w:eastAsia="ru-RU"/>
        </w:rPr>
        <w:t xml:space="preserve"> не ранее 10–14 дня. Это связано со сроками выработки антител иммунной системой и появлением их в крови в диагностическом титре.</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lastRenderedPageBreak/>
        <w:t>Исследование мазков</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Соскоб из уретры рекомендуется сдавать через 2 часа после последнего мочеиспускания. Правила подготовки к микроскопическому исследованию женского мазка: 1) воздержаться на 1–2 суток от половых контактов; 2) не применять вагинальные препараты (крема, свечи) и не делать спринцевания в течение 2 суток. Желательно сдавать мазок на флору сразу после месячных, на 4–5 день цикла.</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 xml:space="preserve">Если вы хотите доставить уже готовый биоматериал, необходимо выполнить забор в одноразовый контейнер со средой </w:t>
      </w:r>
      <w:proofErr w:type="spellStart"/>
      <w:r w:rsidR="00C7678D" w:rsidRPr="00A64D30">
        <w:rPr>
          <w:rFonts w:ascii="Times New Roman" w:eastAsia="Times New Roman" w:hAnsi="Times New Roman" w:cs="Times New Roman"/>
          <w:sz w:val="28"/>
          <w:szCs w:val="28"/>
          <w:lang w:eastAsia="ru-RU"/>
        </w:rPr>
        <w:t>Эймса</w:t>
      </w:r>
      <w:proofErr w:type="spellEnd"/>
      <w:r w:rsidR="00C7678D" w:rsidRPr="00A64D30">
        <w:rPr>
          <w:rFonts w:ascii="Times New Roman" w:eastAsia="Times New Roman" w:hAnsi="Times New Roman" w:cs="Times New Roman"/>
          <w:sz w:val="28"/>
          <w:szCs w:val="28"/>
          <w:lang w:eastAsia="ru-RU"/>
        </w:rPr>
        <w:t xml:space="preserve"> (срок доставки материала в лабораторию при комнатной температуре в течение 12 часов, заморозка не допускается).</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Требования подготовки пациента к бактериологическим исследованиям</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Для всех микробиологических исследований рекомендуется прекращение применения антибактериальных препаратов за 7–10 дней до взятия материала.</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Забор мокроты для бактериального исследования</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Сбор мокроты производят натощак в стерильную посуду с завинчивающейся крышкой, полученную в результате глубокого кашля.</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 xml:space="preserve">Пациент предварительно должен почистить зубы, десны, язык, слизистую оболочку щек зубной щеткой и прополоскать рот кипяченой водой. Если мокрота отделяется плохо, накануне пациенту дают отхаркивающие средства или проводят ингаляцию </w:t>
      </w:r>
      <w:proofErr w:type="spellStart"/>
      <w:r w:rsidR="00C7678D" w:rsidRPr="00A64D30">
        <w:rPr>
          <w:rFonts w:ascii="Times New Roman" w:eastAsia="Times New Roman" w:hAnsi="Times New Roman" w:cs="Times New Roman"/>
          <w:sz w:val="28"/>
          <w:szCs w:val="28"/>
          <w:lang w:eastAsia="ru-RU"/>
        </w:rPr>
        <w:t>физраствором</w:t>
      </w:r>
      <w:proofErr w:type="spellEnd"/>
      <w:r w:rsidR="00C7678D" w:rsidRPr="00A64D30">
        <w:rPr>
          <w:rFonts w:ascii="Times New Roman" w:eastAsia="Times New Roman" w:hAnsi="Times New Roman" w:cs="Times New Roman"/>
          <w:sz w:val="28"/>
          <w:szCs w:val="28"/>
          <w:lang w:eastAsia="ru-RU"/>
        </w:rPr>
        <w:t>.</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Забор грудного молока для бактериологического исследования</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Биоматериал на анализ берется до начала антибактериального лечения, либо через 2–3 недели после отмены этих препаратов. Предварительно вымыть руки. Обмыть молочные железы теплой водой с мылом, просушить чистым полотенцем, протереть 70% спиртом. Первую порцию молока вылить. Затем, в стерильную посуду сцедить 10 мл</w:t>
      </w:r>
      <w:proofErr w:type="gramStart"/>
      <w:r w:rsidR="00C7678D" w:rsidRPr="00A64D30">
        <w:rPr>
          <w:rFonts w:ascii="Times New Roman" w:eastAsia="Times New Roman" w:hAnsi="Times New Roman" w:cs="Times New Roman"/>
          <w:sz w:val="28"/>
          <w:szCs w:val="28"/>
          <w:lang w:eastAsia="ru-RU"/>
        </w:rPr>
        <w:t>.</w:t>
      </w:r>
      <w:proofErr w:type="gramEnd"/>
      <w:r w:rsidR="00C7678D" w:rsidRPr="00A64D30">
        <w:rPr>
          <w:rFonts w:ascii="Times New Roman" w:eastAsia="Times New Roman" w:hAnsi="Times New Roman" w:cs="Times New Roman"/>
          <w:sz w:val="28"/>
          <w:szCs w:val="28"/>
          <w:lang w:eastAsia="ru-RU"/>
        </w:rPr>
        <w:t xml:space="preserve"> </w:t>
      </w:r>
      <w:proofErr w:type="gramStart"/>
      <w:r w:rsidR="00C7678D" w:rsidRPr="00A64D30">
        <w:rPr>
          <w:rFonts w:ascii="Times New Roman" w:eastAsia="Times New Roman" w:hAnsi="Times New Roman" w:cs="Times New Roman"/>
          <w:sz w:val="28"/>
          <w:szCs w:val="28"/>
          <w:lang w:eastAsia="ru-RU"/>
        </w:rPr>
        <w:t>м</w:t>
      </w:r>
      <w:proofErr w:type="gramEnd"/>
      <w:r w:rsidR="00C7678D" w:rsidRPr="00A64D30">
        <w:rPr>
          <w:rFonts w:ascii="Times New Roman" w:eastAsia="Times New Roman" w:hAnsi="Times New Roman" w:cs="Times New Roman"/>
          <w:sz w:val="28"/>
          <w:szCs w:val="28"/>
          <w:lang w:eastAsia="ru-RU"/>
        </w:rPr>
        <w:t>олока отдельно из правой и левой груди в разные емкости. Доставить в лабораторию в течение 2-х часов.</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proofErr w:type="gramStart"/>
      <w:r w:rsidRPr="00A64D30">
        <w:rPr>
          <w:rFonts w:ascii="Times New Roman" w:eastAsia="Times New Roman" w:hAnsi="Times New Roman" w:cs="Times New Roman"/>
          <w:b/>
          <w:bCs/>
          <w:sz w:val="28"/>
          <w:szCs w:val="28"/>
          <w:lang w:eastAsia="ru-RU"/>
        </w:rPr>
        <w:t>Забор отделяемого ушей для бактериологического исследования</w:t>
      </w:r>
      <w:proofErr w:type="gramEnd"/>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 xml:space="preserve">Кожу обрабатывают 70% спиртом, промывают </w:t>
      </w:r>
      <w:proofErr w:type="spellStart"/>
      <w:r w:rsidR="00C7678D" w:rsidRPr="00A64D30">
        <w:rPr>
          <w:rFonts w:ascii="Times New Roman" w:eastAsia="Times New Roman" w:hAnsi="Times New Roman" w:cs="Times New Roman"/>
          <w:sz w:val="28"/>
          <w:szCs w:val="28"/>
          <w:lang w:eastAsia="ru-RU"/>
        </w:rPr>
        <w:t>физраствором</w:t>
      </w:r>
      <w:proofErr w:type="spellEnd"/>
      <w:r w:rsidR="00C7678D" w:rsidRPr="00A64D30">
        <w:rPr>
          <w:rFonts w:ascii="Times New Roman" w:eastAsia="Times New Roman" w:hAnsi="Times New Roman" w:cs="Times New Roman"/>
          <w:sz w:val="28"/>
          <w:szCs w:val="28"/>
          <w:lang w:eastAsia="ru-RU"/>
        </w:rPr>
        <w:t xml:space="preserve">, затем </w:t>
      </w:r>
      <w:proofErr w:type="gramStart"/>
      <w:r w:rsidR="00C7678D" w:rsidRPr="00A64D30">
        <w:rPr>
          <w:rFonts w:ascii="Times New Roman" w:eastAsia="Times New Roman" w:hAnsi="Times New Roman" w:cs="Times New Roman"/>
          <w:sz w:val="28"/>
          <w:szCs w:val="28"/>
          <w:lang w:eastAsia="ru-RU"/>
        </w:rPr>
        <w:t>отделяемое</w:t>
      </w:r>
      <w:proofErr w:type="gramEnd"/>
      <w:r w:rsidR="00C7678D" w:rsidRPr="00A64D30">
        <w:rPr>
          <w:rFonts w:ascii="Times New Roman" w:eastAsia="Times New Roman" w:hAnsi="Times New Roman" w:cs="Times New Roman"/>
          <w:sz w:val="28"/>
          <w:szCs w:val="28"/>
          <w:lang w:eastAsia="ru-RU"/>
        </w:rPr>
        <w:t xml:space="preserve"> из очага собирают на стерильный тампон.</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Забор мазка из зева и носоглотки для бактериологического исследования</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7678D" w:rsidRPr="00A64D30">
        <w:rPr>
          <w:rFonts w:ascii="Times New Roman" w:eastAsia="Times New Roman" w:hAnsi="Times New Roman" w:cs="Times New Roman"/>
          <w:sz w:val="28"/>
          <w:szCs w:val="28"/>
          <w:lang w:eastAsia="ru-RU"/>
        </w:rPr>
        <w:t>Исследование проводится натощак (через 4-5 часов после последнего приема пищи, при этом необходимо исключить чистку зубов и полоскание рта).</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Сбор мочи для бактериологического исследования мочи</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Исследованию подлежит средняя порция мочи, в количестве 3–5 мл в стерильный пластиковый одноразовый контейнер (контейнер можно получить в регистратуре) после тщательного туалета наружных половых органов без применения антисептиков. Содержащиеся в моче микробы быстро размножаются при комнатной температуре, что может дать ложные результаты при определении степени бактериурии. В связи с этим, сроки доставки в лабораторию при комнатной температуре – 1–2 часа, при температуре 2–8</w:t>
      </w:r>
      <w:proofErr w:type="gramStart"/>
      <w:r w:rsidR="00C7678D" w:rsidRPr="00A64D30">
        <w:rPr>
          <w:rFonts w:ascii="Times New Roman" w:eastAsia="Times New Roman" w:hAnsi="Times New Roman" w:cs="Times New Roman"/>
          <w:sz w:val="28"/>
          <w:szCs w:val="28"/>
          <w:lang w:eastAsia="ru-RU"/>
        </w:rPr>
        <w:t>°С</w:t>
      </w:r>
      <w:proofErr w:type="gramEnd"/>
      <w:r w:rsidR="00C7678D" w:rsidRPr="00A64D30">
        <w:rPr>
          <w:rFonts w:ascii="Times New Roman" w:eastAsia="Times New Roman" w:hAnsi="Times New Roman" w:cs="Times New Roman"/>
          <w:sz w:val="28"/>
          <w:szCs w:val="28"/>
          <w:lang w:eastAsia="ru-RU"/>
        </w:rPr>
        <w:t xml:space="preserve"> – 5–6 часов.</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Забор спермы для бактериологического исследования</w:t>
      </w:r>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Собирается в стерильный пластиковый одноразовый контейнер с широким горлом путем мастурбации (контейнер можно получить в регистратуре). Срок доставки материала в лабораторию при комнатной температуре в течение 1–2 часов.</w:t>
      </w:r>
    </w:p>
    <w:p w:rsidR="00C7678D" w:rsidRPr="00A64D30" w:rsidRDefault="00C7678D" w:rsidP="00A64D30">
      <w:pPr>
        <w:spacing w:after="150" w:line="375" w:lineRule="atLeast"/>
        <w:jc w:val="center"/>
        <w:rPr>
          <w:rFonts w:ascii="Times New Roman" w:eastAsia="Times New Roman" w:hAnsi="Times New Roman" w:cs="Times New Roman"/>
          <w:sz w:val="28"/>
          <w:szCs w:val="28"/>
          <w:lang w:eastAsia="ru-RU"/>
        </w:rPr>
      </w:pPr>
      <w:proofErr w:type="gramStart"/>
      <w:r w:rsidRPr="00A64D30">
        <w:rPr>
          <w:rFonts w:ascii="Times New Roman" w:eastAsia="Times New Roman" w:hAnsi="Times New Roman" w:cs="Times New Roman"/>
          <w:b/>
          <w:bCs/>
          <w:sz w:val="28"/>
          <w:szCs w:val="28"/>
          <w:lang w:eastAsia="ru-RU"/>
        </w:rPr>
        <w:t>Забор отделяемого раны для бактериологического исследования</w:t>
      </w:r>
      <w:proofErr w:type="gramEnd"/>
    </w:p>
    <w:p w:rsidR="00C7678D" w:rsidRPr="00A64D30" w:rsidRDefault="00A64D30" w:rsidP="00A64D30">
      <w:pPr>
        <w:spacing w:after="15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78D" w:rsidRPr="00A64D30">
        <w:rPr>
          <w:rFonts w:ascii="Times New Roman" w:eastAsia="Times New Roman" w:hAnsi="Times New Roman" w:cs="Times New Roman"/>
          <w:sz w:val="28"/>
          <w:szCs w:val="28"/>
          <w:lang w:eastAsia="ru-RU"/>
        </w:rPr>
        <w:t xml:space="preserve">Осуществляется врачом, в одноразовый контейнер со средой </w:t>
      </w:r>
      <w:proofErr w:type="spellStart"/>
      <w:r w:rsidR="00C7678D" w:rsidRPr="00A64D30">
        <w:rPr>
          <w:rFonts w:ascii="Times New Roman" w:eastAsia="Times New Roman" w:hAnsi="Times New Roman" w:cs="Times New Roman"/>
          <w:sz w:val="28"/>
          <w:szCs w:val="28"/>
          <w:lang w:eastAsia="ru-RU"/>
        </w:rPr>
        <w:t>Эймса</w:t>
      </w:r>
      <w:proofErr w:type="spellEnd"/>
      <w:r w:rsidR="00C7678D" w:rsidRPr="00A64D30">
        <w:rPr>
          <w:rFonts w:ascii="Times New Roman" w:eastAsia="Times New Roman" w:hAnsi="Times New Roman" w:cs="Times New Roman"/>
          <w:sz w:val="28"/>
          <w:szCs w:val="28"/>
          <w:lang w:eastAsia="ru-RU"/>
        </w:rPr>
        <w:t xml:space="preserve"> (контейнер можно получить в регистратуре). Срок доставки материала в лабораторию при комнатной температуре в течение 6 часов, при температуре 2–8</w:t>
      </w:r>
      <w:proofErr w:type="gramStart"/>
      <w:r w:rsidR="00C7678D" w:rsidRPr="00A64D30">
        <w:rPr>
          <w:rFonts w:ascii="Times New Roman" w:eastAsia="Times New Roman" w:hAnsi="Times New Roman" w:cs="Times New Roman"/>
          <w:sz w:val="28"/>
          <w:szCs w:val="28"/>
          <w:lang w:eastAsia="ru-RU"/>
        </w:rPr>
        <w:t>°С</w:t>
      </w:r>
      <w:proofErr w:type="gramEnd"/>
      <w:r w:rsidR="00C7678D" w:rsidRPr="00A64D30">
        <w:rPr>
          <w:rFonts w:ascii="Times New Roman" w:eastAsia="Times New Roman" w:hAnsi="Times New Roman" w:cs="Times New Roman"/>
          <w:sz w:val="28"/>
          <w:szCs w:val="28"/>
          <w:lang w:eastAsia="ru-RU"/>
        </w:rPr>
        <w:t xml:space="preserve"> – до 2 суток.</w:t>
      </w:r>
    </w:p>
    <w:p w:rsidR="00930D13" w:rsidRPr="00A64D30" w:rsidRDefault="00930D13" w:rsidP="00A64D30">
      <w:pPr>
        <w:spacing w:after="150" w:line="375" w:lineRule="atLeast"/>
        <w:jc w:val="center"/>
        <w:rPr>
          <w:rFonts w:ascii="Times New Roman" w:eastAsia="Times New Roman" w:hAnsi="Times New Roman" w:cs="Times New Roman"/>
          <w:sz w:val="28"/>
          <w:szCs w:val="28"/>
          <w:lang w:eastAsia="ru-RU"/>
        </w:rPr>
      </w:pPr>
      <w:r w:rsidRPr="00A64D30">
        <w:rPr>
          <w:rFonts w:ascii="Times New Roman" w:eastAsia="Times New Roman" w:hAnsi="Times New Roman" w:cs="Times New Roman"/>
          <w:b/>
          <w:bCs/>
          <w:sz w:val="28"/>
          <w:szCs w:val="28"/>
          <w:lang w:eastAsia="ru-RU"/>
        </w:rPr>
        <w:t>Забор соскоба кожи для микроскопического и  бактериологического исследования на грибы</w:t>
      </w:r>
      <w:r w:rsidR="001F2A37" w:rsidRPr="00A64D30">
        <w:rPr>
          <w:rFonts w:ascii="Times New Roman" w:eastAsia="Times New Roman" w:hAnsi="Times New Roman" w:cs="Times New Roman"/>
          <w:b/>
          <w:bCs/>
          <w:sz w:val="28"/>
          <w:szCs w:val="28"/>
          <w:lang w:eastAsia="ru-RU"/>
        </w:rPr>
        <w:t xml:space="preserve"> (</w:t>
      </w:r>
      <w:proofErr w:type="spellStart"/>
      <w:r w:rsidR="001F2A37" w:rsidRPr="00A64D30">
        <w:rPr>
          <w:rFonts w:ascii="Times New Roman" w:eastAsia="Times New Roman" w:hAnsi="Times New Roman" w:cs="Times New Roman"/>
          <w:b/>
          <w:bCs/>
          <w:sz w:val="28"/>
          <w:szCs w:val="28"/>
          <w:lang w:eastAsia="ru-RU"/>
        </w:rPr>
        <w:t>демодекс</w:t>
      </w:r>
      <w:proofErr w:type="spellEnd"/>
      <w:r w:rsidR="001F2A37" w:rsidRPr="00A64D30">
        <w:rPr>
          <w:rFonts w:ascii="Times New Roman" w:eastAsia="Times New Roman" w:hAnsi="Times New Roman" w:cs="Times New Roman"/>
          <w:b/>
          <w:bCs/>
          <w:sz w:val="28"/>
          <w:szCs w:val="28"/>
          <w:lang w:eastAsia="ru-RU"/>
        </w:rPr>
        <w:t>)</w:t>
      </w:r>
    </w:p>
    <w:p w:rsidR="00930D13" w:rsidRPr="00A64D30" w:rsidRDefault="00A64D30" w:rsidP="00A64D30">
      <w:pPr>
        <w:pStyle w:val="a5"/>
        <w:shd w:val="clear" w:color="auto" w:fill="FFFFFF"/>
        <w:spacing w:before="0" w:beforeAutospacing="0" w:after="300" w:afterAutospacing="0" w:line="405" w:lineRule="atLeast"/>
        <w:jc w:val="both"/>
        <w:rPr>
          <w:sz w:val="28"/>
          <w:szCs w:val="28"/>
        </w:rPr>
      </w:pPr>
      <w:r>
        <w:rPr>
          <w:sz w:val="28"/>
          <w:szCs w:val="28"/>
        </w:rPr>
        <w:t xml:space="preserve">     </w:t>
      </w:r>
      <w:proofErr w:type="gramStart"/>
      <w:r w:rsidR="00930D13" w:rsidRPr="00A64D30">
        <w:rPr>
          <w:sz w:val="28"/>
          <w:szCs w:val="28"/>
        </w:rPr>
        <w:t>Перед</w:t>
      </w:r>
      <w:proofErr w:type="gramEnd"/>
      <w:r w:rsidR="00930D13" w:rsidRPr="00A64D30">
        <w:rPr>
          <w:sz w:val="28"/>
          <w:szCs w:val="28"/>
        </w:rPr>
        <w:t xml:space="preserve"> взятие соскоба с кожи поверхность, с которой будет браться соскоб, должна быть предварительно очищена, с нее удаляются частицы пыли, грязи, косметических средств и следы кожного сала. Ограничений в питании и употреблении жидкости перед проведением данной процедуры (за исключением принятия алкоголя) не имеется.</w:t>
      </w:r>
    </w:p>
    <w:p w:rsidR="00930D13" w:rsidRPr="00A64D30" w:rsidRDefault="00A64D30" w:rsidP="00A64D30">
      <w:pPr>
        <w:pStyle w:val="a5"/>
        <w:shd w:val="clear" w:color="auto" w:fill="FFFFFF"/>
        <w:spacing w:before="0" w:beforeAutospacing="0" w:after="300" w:afterAutospacing="0" w:line="405" w:lineRule="atLeast"/>
        <w:jc w:val="both"/>
        <w:rPr>
          <w:sz w:val="28"/>
          <w:szCs w:val="28"/>
        </w:rPr>
      </w:pPr>
      <w:r>
        <w:rPr>
          <w:sz w:val="28"/>
          <w:szCs w:val="28"/>
        </w:rPr>
        <w:t xml:space="preserve">     </w:t>
      </w:r>
      <w:r w:rsidR="00930D13" w:rsidRPr="00A64D30">
        <w:rPr>
          <w:sz w:val="28"/>
          <w:szCs w:val="28"/>
        </w:rPr>
        <w:t xml:space="preserve">Для получения наиболее информативных результатов рекомендуется перед осуществлением данной процедуры </w:t>
      </w:r>
      <w:proofErr w:type="gramStart"/>
      <w:r w:rsidR="00930D13" w:rsidRPr="00A64D30">
        <w:rPr>
          <w:sz w:val="28"/>
          <w:szCs w:val="28"/>
        </w:rPr>
        <w:t>на</w:t>
      </w:r>
      <w:proofErr w:type="gramEnd"/>
      <w:r w:rsidR="00930D13" w:rsidRPr="00A64D30">
        <w:rPr>
          <w:sz w:val="28"/>
          <w:szCs w:val="28"/>
        </w:rPr>
        <w:t xml:space="preserve"> совершать </w:t>
      </w:r>
      <w:proofErr w:type="gramStart"/>
      <w:r w:rsidR="00930D13" w:rsidRPr="00A64D30">
        <w:rPr>
          <w:sz w:val="28"/>
          <w:szCs w:val="28"/>
        </w:rPr>
        <w:t>гигиенических</w:t>
      </w:r>
      <w:proofErr w:type="gramEnd"/>
      <w:r w:rsidR="00930D13" w:rsidRPr="00A64D30">
        <w:rPr>
          <w:sz w:val="28"/>
          <w:szCs w:val="28"/>
        </w:rPr>
        <w:t xml:space="preserve"> мероприятий на исследуемом участке, не применять косметические препараты и не покрывать ногтевую пластину лаком. Исключение лекарственных препаратов, которые могут воздействовать на результаты </w:t>
      </w:r>
      <w:r w:rsidR="00930D13" w:rsidRPr="00A64D30">
        <w:rPr>
          <w:sz w:val="28"/>
          <w:szCs w:val="28"/>
        </w:rPr>
        <w:lastRenderedPageBreak/>
        <w:t>исследования, позволит получить адекватную информацию о состоянии обследуемой кожи.</w:t>
      </w:r>
    </w:p>
    <w:p w:rsidR="00930D13" w:rsidRPr="00A64D30" w:rsidRDefault="00930D13" w:rsidP="00A64D30">
      <w:pPr>
        <w:pStyle w:val="a5"/>
        <w:shd w:val="clear" w:color="auto" w:fill="FFFFFF"/>
        <w:spacing w:before="60" w:beforeAutospacing="0" w:after="360" w:afterAutospacing="0"/>
        <w:jc w:val="center"/>
        <w:rPr>
          <w:sz w:val="28"/>
          <w:szCs w:val="28"/>
        </w:rPr>
      </w:pPr>
      <w:r w:rsidRPr="00A64D30">
        <w:rPr>
          <w:b/>
          <w:bCs/>
          <w:sz w:val="28"/>
          <w:szCs w:val="28"/>
        </w:rPr>
        <w:t>Забор соскоба кожи для микроскопического исследования на чесотку</w:t>
      </w:r>
    </w:p>
    <w:p w:rsidR="00930D13" w:rsidRPr="00A64D30" w:rsidRDefault="00A64D30" w:rsidP="00A64D30">
      <w:pPr>
        <w:pStyle w:val="a5"/>
        <w:shd w:val="clear" w:color="auto" w:fill="FFFFFF"/>
        <w:spacing w:before="60" w:beforeAutospacing="0" w:after="360" w:afterAutospacing="0"/>
        <w:jc w:val="both"/>
        <w:rPr>
          <w:sz w:val="28"/>
          <w:szCs w:val="28"/>
        </w:rPr>
      </w:pPr>
      <w:r>
        <w:rPr>
          <w:sz w:val="28"/>
          <w:szCs w:val="28"/>
        </w:rPr>
        <w:t xml:space="preserve">     </w:t>
      </w:r>
      <w:r w:rsidR="00930D13" w:rsidRPr="00A64D30">
        <w:rPr>
          <w:sz w:val="28"/>
          <w:szCs w:val="28"/>
        </w:rPr>
        <w:t>Пациента предупреждают, что ему запрещено использовать любые средства для лечения чесотки. Только в этом случае можно зафиксировать активность паразита. Запрет начинает действовать за 12 часов до запланированного времени забора пробы. Ровно за 24 часа до запланированного теста необходимо вымыть кожу исключительно чистой водой. Использовать любые гигиенические и косметические средства запрещено.</w:t>
      </w:r>
    </w:p>
    <w:p w:rsidR="00930D13" w:rsidRPr="00A64D30" w:rsidRDefault="00A64D30" w:rsidP="00A64D30">
      <w:pPr>
        <w:pStyle w:val="a5"/>
        <w:shd w:val="clear" w:color="auto" w:fill="FFFFFF"/>
        <w:spacing w:before="60" w:beforeAutospacing="0" w:after="360" w:afterAutospacing="0"/>
        <w:jc w:val="both"/>
        <w:rPr>
          <w:sz w:val="28"/>
          <w:szCs w:val="28"/>
        </w:rPr>
      </w:pPr>
      <w:r>
        <w:rPr>
          <w:sz w:val="28"/>
          <w:szCs w:val="28"/>
        </w:rPr>
        <w:t xml:space="preserve">     </w:t>
      </w:r>
      <w:bookmarkStart w:id="1" w:name="_GoBack"/>
      <w:bookmarkEnd w:id="1"/>
      <w:r w:rsidR="00930D13" w:rsidRPr="00A64D30">
        <w:rPr>
          <w:sz w:val="28"/>
          <w:szCs w:val="28"/>
        </w:rPr>
        <w:t>В назначенный день пациент приходит в кабинет лаборатории. Начинается исследование с обязательного визуального осмотра. Медик ищет точки, где лучше всего взять пробы. Лучшего всего для этого подходят сгибы локтей, подушечки пальцев и запястья. При необходимости поиск чесоточного клеща проводится в любом другом месте. Дальнейший порядок действий выглядит следующим образом:</w:t>
      </w:r>
    </w:p>
    <w:p w:rsidR="0065100E" w:rsidRPr="00A64D30" w:rsidRDefault="0065100E" w:rsidP="00A64D30">
      <w:pPr>
        <w:jc w:val="both"/>
        <w:rPr>
          <w:rFonts w:ascii="Times New Roman" w:hAnsi="Times New Roman" w:cs="Times New Roman"/>
          <w:sz w:val="28"/>
          <w:szCs w:val="28"/>
        </w:rPr>
      </w:pPr>
    </w:p>
    <w:sectPr w:rsidR="0065100E" w:rsidRPr="00A6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31B6"/>
    <w:multiLevelType w:val="multilevel"/>
    <w:tmpl w:val="A956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32843"/>
    <w:multiLevelType w:val="multilevel"/>
    <w:tmpl w:val="9124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36"/>
    <w:rsid w:val="001F2A37"/>
    <w:rsid w:val="003A53B7"/>
    <w:rsid w:val="0065100E"/>
    <w:rsid w:val="00930D13"/>
    <w:rsid w:val="00A64D30"/>
    <w:rsid w:val="00C7678D"/>
    <w:rsid w:val="00E1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78D"/>
    <w:rPr>
      <w:rFonts w:ascii="Tahoma" w:hAnsi="Tahoma" w:cs="Tahoma"/>
      <w:sz w:val="16"/>
      <w:szCs w:val="16"/>
    </w:rPr>
  </w:style>
  <w:style w:type="paragraph" w:styleId="a5">
    <w:name w:val="Normal (Web)"/>
    <w:basedOn w:val="a"/>
    <w:uiPriority w:val="99"/>
    <w:semiHidden/>
    <w:unhideWhenUsed/>
    <w:rsid w:val="00930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78D"/>
    <w:rPr>
      <w:rFonts w:ascii="Tahoma" w:hAnsi="Tahoma" w:cs="Tahoma"/>
      <w:sz w:val="16"/>
      <w:szCs w:val="16"/>
    </w:rPr>
  </w:style>
  <w:style w:type="paragraph" w:styleId="a5">
    <w:name w:val="Normal (Web)"/>
    <w:basedOn w:val="a"/>
    <w:uiPriority w:val="99"/>
    <w:semiHidden/>
    <w:unhideWhenUsed/>
    <w:rsid w:val="00930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19035">
      <w:bodyDiv w:val="1"/>
      <w:marLeft w:val="0"/>
      <w:marRight w:val="0"/>
      <w:marTop w:val="0"/>
      <w:marBottom w:val="0"/>
      <w:divBdr>
        <w:top w:val="none" w:sz="0" w:space="0" w:color="auto"/>
        <w:left w:val="none" w:sz="0" w:space="0" w:color="auto"/>
        <w:bottom w:val="none" w:sz="0" w:space="0" w:color="auto"/>
        <w:right w:val="none" w:sz="0" w:space="0" w:color="auto"/>
      </w:divBdr>
    </w:div>
    <w:div w:id="1383165168">
      <w:bodyDiv w:val="1"/>
      <w:marLeft w:val="0"/>
      <w:marRight w:val="0"/>
      <w:marTop w:val="0"/>
      <w:marBottom w:val="0"/>
      <w:divBdr>
        <w:top w:val="none" w:sz="0" w:space="0" w:color="auto"/>
        <w:left w:val="none" w:sz="0" w:space="0" w:color="auto"/>
        <w:bottom w:val="none" w:sz="0" w:space="0" w:color="auto"/>
        <w:right w:val="none" w:sz="0" w:space="0" w:color="auto"/>
      </w:divBdr>
    </w:div>
    <w:div w:id="1467428781">
      <w:bodyDiv w:val="1"/>
      <w:marLeft w:val="0"/>
      <w:marRight w:val="0"/>
      <w:marTop w:val="0"/>
      <w:marBottom w:val="0"/>
      <w:divBdr>
        <w:top w:val="none" w:sz="0" w:space="0" w:color="auto"/>
        <w:left w:val="none" w:sz="0" w:space="0" w:color="auto"/>
        <w:bottom w:val="none" w:sz="0" w:space="0" w:color="auto"/>
        <w:right w:val="none" w:sz="0" w:space="0" w:color="auto"/>
      </w:divBdr>
      <w:divsChild>
        <w:div w:id="78675690">
          <w:marLeft w:val="0"/>
          <w:marRight w:val="0"/>
          <w:marTop w:val="0"/>
          <w:marBottom w:val="0"/>
          <w:divBdr>
            <w:top w:val="none" w:sz="0" w:space="0" w:color="auto"/>
            <w:left w:val="none" w:sz="0" w:space="0" w:color="auto"/>
            <w:bottom w:val="none" w:sz="0" w:space="0" w:color="auto"/>
            <w:right w:val="none" w:sz="0" w:space="0" w:color="auto"/>
          </w:divBdr>
          <w:divsChild>
            <w:div w:id="178201132">
              <w:marLeft w:val="0"/>
              <w:marRight w:val="0"/>
              <w:marTop w:val="0"/>
              <w:marBottom w:val="0"/>
              <w:divBdr>
                <w:top w:val="none" w:sz="0" w:space="0" w:color="auto"/>
                <w:left w:val="none" w:sz="0" w:space="0" w:color="auto"/>
                <w:bottom w:val="none" w:sz="0" w:space="0" w:color="auto"/>
                <w:right w:val="none" w:sz="0" w:space="0" w:color="auto"/>
              </w:divBdr>
              <w:divsChild>
                <w:div w:id="3498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6433">
          <w:marLeft w:val="0"/>
          <w:marRight w:val="0"/>
          <w:marTop w:val="0"/>
          <w:marBottom w:val="0"/>
          <w:divBdr>
            <w:top w:val="none" w:sz="0" w:space="0" w:color="auto"/>
            <w:left w:val="none" w:sz="0" w:space="0" w:color="auto"/>
            <w:bottom w:val="none" w:sz="0" w:space="0" w:color="auto"/>
            <w:right w:val="none" w:sz="0" w:space="0" w:color="auto"/>
          </w:divBdr>
          <w:divsChild>
            <w:div w:id="425227872">
              <w:marLeft w:val="0"/>
              <w:marRight w:val="0"/>
              <w:marTop w:val="0"/>
              <w:marBottom w:val="0"/>
              <w:divBdr>
                <w:top w:val="none" w:sz="0" w:space="0" w:color="auto"/>
                <w:left w:val="none" w:sz="0" w:space="0" w:color="auto"/>
                <w:bottom w:val="none" w:sz="0" w:space="0" w:color="auto"/>
                <w:right w:val="none" w:sz="0" w:space="0" w:color="auto"/>
              </w:divBdr>
              <w:divsChild>
                <w:div w:id="1501237631">
                  <w:marLeft w:val="0"/>
                  <w:marRight w:val="0"/>
                  <w:marTop w:val="0"/>
                  <w:marBottom w:val="0"/>
                  <w:divBdr>
                    <w:top w:val="none" w:sz="0" w:space="0" w:color="auto"/>
                    <w:left w:val="none" w:sz="0" w:space="0" w:color="auto"/>
                    <w:bottom w:val="none" w:sz="0" w:space="0" w:color="auto"/>
                    <w:right w:val="none" w:sz="0" w:space="0" w:color="auto"/>
                  </w:divBdr>
                  <w:divsChild>
                    <w:div w:id="231551535">
                      <w:marLeft w:val="0"/>
                      <w:marRight w:val="0"/>
                      <w:marTop w:val="0"/>
                      <w:marBottom w:val="0"/>
                      <w:divBdr>
                        <w:top w:val="none" w:sz="0" w:space="0" w:color="auto"/>
                        <w:left w:val="none" w:sz="0" w:space="0" w:color="auto"/>
                        <w:bottom w:val="none" w:sz="0" w:space="0" w:color="auto"/>
                        <w:right w:val="none" w:sz="0" w:space="0" w:color="auto"/>
                      </w:divBdr>
                    </w:div>
                    <w:div w:id="1360548008">
                      <w:marLeft w:val="0"/>
                      <w:marRight w:val="0"/>
                      <w:marTop w:val="0"/>
                      <w:marBottom w:val="0"/>
                      <w:divBdr>
                        <w:top w:val="none" w:sz="0" w:space="0" w:color="auto"/>
                        <w:left w:val="none" w:sz="0" w:space="0" w:color="auto"/>
                        <w:bottom w:val="none" w:sz="0" w:space="0" w:color="auto"/>
                        <w:right w:val="none" w:sz="0" w:space="0" w:color="auto"/>
                      </w:divBdr>
                    </w:div>
                  </w:divsChild>
                </w:div>
                <w:div w:id="1215120607">
                  <w:marLeft w:val="0"/>
                  <w:marRight w:val="0"/>
                  <w:marTop w:val="0"/>
                  <w:marBottom w:val="0"/>
                  <w:divBdr>
                    <w:top w:val="none" w:sz="0" w:space="0" w:color="auto"/>
                    <w:left w:val="none" w:sz="0" w:space="0" w:color="auto"/>
                    <w:bottom w:val="none" w:sz="0" w:space="0" w:color="auto"/>
                    <w:right w:val="none" w:sz="0" w:space="0" w:color="auto"/>
                  </w:divBdr>
                </w:div>
                <w:div w:id="1167750094">
                  <w:marLeft w:val="0"/>
                  <w:marRight w:val="0"/>
                  <w:marTop w:val="0"/>
                  <w:marBottom w:val="0"/>
                  <w:divBdr>
                    <w:top w:val="none" w:sz="0" w:space="0" w:color="auto"/>
                    <w:left w:val="none" w:sz="0" w:space="0" w:color="auto"/>
                    <w:bottom w:val="none" w:sz="0" w:space="0" w:color="auto"/>
                    <w:right w:val="none" w:sz="0" w:space="0" w:color="auto"/>
                  </w:divBdr>
                </w:div>
                <w:div w:id="1453355081">
                  <w:marLeft w:val="0"/>
                  <w:marRight w:val="0"/>
                  <w:marTop w:val="0"/>
                  <w:marBottom w:val="0"/>
                  <w:divBdr>
                    <w:top w:val="none" w:sz="0" w:space="0" w:color="auto"/>
                    <w:left w:val="none" w:sz="0" w:space="0" w:color="auto"/>
                    <w:bottom w:val="none" w:sz="0" w:space="0" w:color="auto"/>
                    <w:right w:val="none" w:sz="0" w:space="0" w:color="auto"/>
                  </w:divBdr>
                </w:div>
                <w:div w:id="14915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Е А</dc:creator>
  <cp:keywords/>
  <dc:description/>
  <cp:lastModifiedBy>Лена</cp:lastModifiedBy>
  <cp:revision>6</cp:revision>
  <dcterms:created xsi:type="dcterms:W3CDTF">2018-04-17T23:40:00Z</dcterms:created>
  <dcterms:modified xsi:type="dcterms:W3CDTF">2018-04-18T08:35:00Z</dcterms:modified>
</cp:coreProperties>
</file>