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53"/>
        <w:gridCol w:w="6605"/>
        <w:gridCol w:w="1170"/>
      </w:tblGrid>
      <w:tr w:rsidR="00A344D1" w:rsidRPr="00A344D1" w14:paraId="33A0A775" w14:textId="77777777" w:rsidTr="00A344D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D341F46" w14:textId="77777777" w:rsidR="00A344D1" w:rsidRPr="00A344D1" w:rsidRDefault="00A344D1" w:rsidP="00A34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545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444545"/>
                <w:sz w:val="20"/>
                <w:szCs w:val="20"/>
                <w:lang w:eastAsia="ru-RU"/>
              </w:rPr>
              <w:t>Перечень</w:t>
            </w:r>
            <w:r w:rsidRPr="00A344D1">
              <w:rPr>
                <w:rFonts w:ascii="Arial" w:eastAsia="Times New Roman" w:hAnsi="Arial" w:cs="Arial"/>
                <w:color w:val="444545"/>
                <w:sz w:val="20"/>
                <w:szCs w:val="20"/>
                <w:lang w:eastAsia="ru-RU"/>
              </w:rPr>
              <w:br/>
              <w:t>платных медицинских и иных услуг, оказываемых Областным бюджетным учреждением здравоохранения «</w:t>
            </w:r>
            <w:proofErr w:type="spellStart"/>
            <w:r w:rsidRPr="00A344D1">
              <w:rPr>
                <w:rFonts w:ascii="Arial" w:eastAsia="Times New Roman" w:hAnsi="Arial" w:cs="Arial"/>
                <w:color w:val="444545"/>
                <w:sz w:val="20"/>
                <w:szCs w:val="20"/>
                <w:lang w:eastAsia="ru-RU"/>
              </w:rPr>
              <w:t>Мантуровская</w:t>
            </w:r>
            <w:proofErr w:type="spellEnd"/>
            <w:r w:rsidRPr="00A344D1">
              <w:rPr>
                <w:rFonts w:ascii="Arial" w:eastAsia="Times New Roman" w:hAnsi="Arial" w:cs="Arial"/>
                <w:color w:val="444545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</w:tr>
      <w:tr w:rsidR="00A344D1" w:rsidRPr="00A344D1" w14:paraId="4089727E" w14:textId="77777777" w:rsidTr="00A344D1"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54503FA" w14:textId="77777777" w:rsidR="00A344D1" w:rsidRPr="00A344D1" w:rsidRDefault="00A344D1" w:rsidP="00A34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3B66ACF" w14:textId="77777777" w:rsidR="00A344D1" w:rsidRPr="00A344D1" w:rsidRDefault="00A344D1" w:rsidP="00A34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82C4AA2" w14:textId="77777777" w:rsidR="00A344D1" w:rsidRPr="00A344D1" w:rsidRDefault="00A344D1" w:rsidP="00A34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63814F9" w14:textId="77777777" w:rsidR="00A344D1" w:rsidRPr="00A344D1" w:rsidRDefault="00A344D1" w:rsidP="00A34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услуги, руб.</w:t>
            </w:r>
          </w:p>
        </w:tc>
      </w:tr>
      <w:tr w:rsidR="00A344D1" w:rsidRPr="00A344D1" w14:paraId="11E3EE0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FA240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E456C6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85D4E8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(осмотр-консультация) врача-терапевта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99EB4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179,00</w:t>
            </w:r>
          </w:p>
        </w:tc>
      </w:tr>
      <w:tr w:rsidR="00A344D1" w:rsidRPr="00A344D1" w14:paraId="66653B2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02EE68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4E58B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В01.047.002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ADC9E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(осмотр-консультация) врача-терапевта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26AA7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141,00</w:t>
            </w:r>
          </w:p>
        </w:tc>
      </w:tr>
      <w:tr w:rsidR="00A344D1" w:rsidRPr="00A344D1" w14:paraId="168B0C90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9BA81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8CE09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91A17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(осмотр-консультация) врача-терапевта профилактический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AECB93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129,00</w:t>
            </w:r>
          </w:p>
        </w:tc>
      </w:tr>
      <w:tr w:rsidR="00A344D1" w:rsidRPr="00A344D1" w14:paraId="74909B8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6DBB2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B225B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5D568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7CCBD8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A344D1" w:rsidRPr="00A344D1" w14:paraId="5515CC7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AAB1A3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11A05E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6138C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2CCC7B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A344D1" w:rsidRPr="00A344D1" w14:paraId="5C5422B3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0527C3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73917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A11D8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F6E24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A344D1" w:rsidRPr="00A344D1" w14:paraId="519B6069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C4037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C6EA2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01.053.001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113A1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5EEB4D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103,00</w:t>
            </w:r>
          </w:p>
        </w:tc>
      </w:tr>
      <w:tr w:rsidR="00A344D1" w:rsidRPr="00A344D1" w14:paraId="66B6D09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CE759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82B6D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01.053.002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AE2A4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 уролога-повторный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98D88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A344D1" w:rsidRPr="00A344D1" w14:paraId="6B9BDD9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6CFC4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616C94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04.053.002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342C9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A066F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103,00</w:t>
            </w:r>
          </w:p>
        </w:tc>
      </w:tr>
      <w:tr w:rsidR="00A344D1" w:rsidRPr="00A344D1" w14:paraId="7430968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90B01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BF374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4B91E2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CC672D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A344D1" w:rsidRPr="00A344D1" w14:paraId="22DB8409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0C36A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A9A5F2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40CF2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58EF2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A344D1" w:rsidRPr="00A344D1" w14:paraId="147109F2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65111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4D14D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B04.008.002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226520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24C39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A344D1" w:rsidRPr="00A344D1" w14:paraId="6C99D99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974D5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A7E3CC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B01.064.001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EE46A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B1A577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A344D1" w:rsidRPr="00A344D1" w14:paraId="31CB740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3DC87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40E0F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B01.064.002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A02314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284AD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A344D1" w:rsidRPr="00A344D1" w14:paraId="3CF1429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2F995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1AAC8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B04.064.004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59453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C0C27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107,00</w:t>
            </w:r>
          </w:p>
        </w:tc>
      </w:tr>
      <w:tr w:rsidR="00A344D1" w:rsidRPr="00A344D1" w14:paraId="4F3B51C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959D1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CB922B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75EE1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83BF53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243,00</w:t>
            </w:r>
          </w:p>
        </w:tc>
      </w:tr>
      <w:tr w:rsidR="00A344D1" w:rsidRPr="00A344D1" w14:paraId="3D9EC850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1BC9FA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C4670A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55CE1C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74F709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A344D1" w:rsidRPr="00A344D1" w14:paraId="3CD49A3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778A4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0121E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E7F9AA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5BCD0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243,00</w:t>
            </w:r>
          </w:p>
        </w:tc>
      </w:tr>
      <w:tr w:rsidR="00A344D1" w:rsidRPr="00A344D1" w14:paraId="04939BE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2E388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3B847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56630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222FE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121,00</w:t>
            </w:r>
          </w:p>
        </w:tc>
      </w:tr>
      <w:tr w:rsidR="00A344D1" w:rsidRPr="00A344D1" w14:paraId="2929B0E0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D0227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4C60DC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0ABAF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B3A0B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A344D1" w:rsidRPr="00A344D1" w14:paraId="3047A19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7348E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C1BE3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AAD8B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498A3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A344D1" w:rsidRPr="00A344D1" w14:paraId="0DB8A289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70E05C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FF7AE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B01.035.001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1BD0A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121835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A344D1" w:rsidRPr="00A344D1" w14:paraId="0442DB7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4013E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84825E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B01.035.002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2E24C4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963A2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79,00</w:t>
            </w:r>
          </w:p>
        </w:tc>
      </w:tr>
      <w:tr w:rsidR="00A344D1" w:rsidRPr="00A344D1" w14:paraId="3786BBE2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3EB300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09DC89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B04.035.002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2633F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A420A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79,00</w:t>
            </w:r>
          </w:p>
        </w:tc>
      </w:tr>
      <w:tr w:rsidR="00A344D1" w:rsidRPr="00A344D1" w14:paraId="7AA5D548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6E29AF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E5F51E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B01.036.001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D65E9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FF7A5F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A344D1" w:rsidRPr="00A344D1" w14:paraId="7D0534A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6F416F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D225D5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B01.036.002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63E1B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4D7272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118,00</w:t>
            </w:r>
          </w:p>
        </w:tc>
      </w:tr>
      <w:tr w:rsidR="00A344D1" w:rsidRPr="00A344D1" w14:paraId="2D2A154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C169F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60C1D3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B04.036.002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C904E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FCD971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A344D1" w:rsidRPr="00A344D1" w14:paraId="60AE7FA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7F79B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6E614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8962F1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49A5B5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208,00</w:t>
            </w:r>
          </w:p>
        </w:tc>
      </w:tr>
      <w:tr w:rsidR="00A344D1" w:rsidRPr="00A344D1" w14:paraId="5782933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64174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7DE41C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8D7B1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B792A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138,00</w:t>
            </w:r>
          </w:p>
        </w:tc>
      </w:tr>
      <w:tr w:rsidR="00A344D1" w:rsidRPr="00A344D1" w14:paraId="074E4710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757ABA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613FB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D6611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556A03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111,00</w:t>
            </w:r>
          </w:p>
        </w:tc>
      </w:tr>
      <w:tr w:rsidR="00A344D1" w:rsidRPr="00A344D1" w14:paraId="5D9CF3BC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108F0C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0AC6F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7F80B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579D2E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</w:tr>
      <w:tr w:rsidR="00A344D1" w:rsidRPr="00A344D1" w14:paraId="4953CEF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3F4B0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C2E8D0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E45F6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2D4F9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A344D1" w:rsidRPr="00A344D1" w14:paraId="318A6988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36C10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297FC5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B8646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BF1AD1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A344D1" w:rsidRPr="00A344D1" w14:paraId="1A7C4E5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5FF4AF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DEBC74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49286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9F5B3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294,00</w:t>
            </w:r>
          </w:p>
        </w:tc>
      </w:tr>
      <w:tr w:rsidR="00A344D1" w:rsidRPr="00A344D1" w14:paraId="6E13E46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D619E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AC728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B01.031.002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B2AD6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CB3857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235,00</w:t>
            </w:r>
          </w:p>
        </w:tc>
      </w:tr>
      <w:tr w:rsidR="00A344D1" w:rsidRPr="00A344D1" w14:paraId="3C0F1D6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C2ED3F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85436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78910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5F962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88,00</w:t>
            </w:r>
          </w:p>
        </w:tc>
      </w:tr>
      <w:tr w:rsidR="00A344D1" w:rsidRPr="00A344D1" w14:paraId="7EF202B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E7886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67BF2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А02.26.005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A1D848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70FEF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A344D1" w:rsidRPr="00A344D1" w14:paraId="1FD8C9CC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560626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ACF85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А02.26.004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C00E6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5F5555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A344D1" w:rsidRPr="00A344D1" w14:paraId="352C243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C257F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B6B70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А02.26.003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897E51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3BF4D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A344D1" w:rsidRPr="00A344D1" w14:paraId="78E7C903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75F21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CD68C8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А03.26.001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DA7EF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244EA9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102,00</w:t>
            </w:r>
          </w:p>
        </w:tc>
      </w:tr>
      <w:tr w:rsidR="00A344D1" w:rsidRPr="00A344D1" w14:paraId="3B88ADE9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17807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A7F8D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А02.26.009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0174E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EF331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A344D1" w:rsidRPr="00A344D1" w14:paraId="7D34163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849D5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94AFF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А12.25.002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2FEB7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3688E9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A344D1" w:rsidRPr="00A344D1" w14:paraId="52FD414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444AF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0FDA90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E4B02B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EB4A3D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A344D1" w:rsidRPr="00A344D1" w14:paraId="4121814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8BDE4A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FAE7A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А11.20.002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953EC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96BEC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A344D1" w:rsidRPr="00A344D1" w14:paraId="39086F8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69685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D4D2D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AA020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1DE5D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A344D1" w:rsidRPr="00A344D1" w14:paraId="19FC0B0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3AC88C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09281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53F1B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66CE0E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51,00</w:t>
            </w:r>
          </w:p>
        </w:tc>
      </w:tr>
      <w:tr w:rsidR="00A344D1" w:rsidRPr="00A344D1" w14:paraId="4DB2911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540E07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F020E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2B188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57FDD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89,00</w:t>
            </w:r>
          </w:p>
        </w:tc>
      </w:tr>
      <w:tr w:rsidR="00A344D1" w:rsidRPr="00A344D1" w14:paraId="426ABF8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675646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09A2BC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8E08A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4EF7BB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A344D1" w:rsidRPr="00A344D1" w14:paraId="077E8E4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4435F6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7B01B2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A0EA97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электрокардиографический данных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8835A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139,00</w:t>
            </w:r>
          </w:p>
        </w:tc>
      </w:tr>
      <w:tr w:rsidR="00A344D1" w:rsidRPr="00A344D1" w14:paraId="3A15E333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D24E80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E60AC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38D4B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44D7C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171,00</w:t>
            </w:r>
          </w:p>
        </w:tc>
      </w:tr>
      <w:tr w:rsidR="00A344D1" w:rsidRPr="00A344D1" w14:paraId="78EAA7F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4B9FE6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62B92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C66A68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0F3ED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408,00</w:t>
            </w:r>
          </w:p>
        </w:tc>
      </w:tr>
      <w:tr w:rsidR="00A344D1" w:rsidRPr="00A344D1" w14:paraId="5418460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3B14E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E9E087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A06.09.006.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B84EB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B0C23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178,00</w:t>
            </w:r>
          </w:p>
        </w:tc>
      </w:tr>
      <w:tr w:rsidR="00A344D1" w:rsidRPr="00A344D1" w14:paraId="1DB2BA69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431FE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42CDFC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929C5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85239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A344D1" w:rsidRPr="00A344D1" w14:paraId="201205A2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A6193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B2279B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A3815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A60B7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49EA792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6EDD0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E2188A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84D42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DCC83D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774D56C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36301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DFF6A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05B6F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548DCD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3EA806D8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D08253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882C3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14D1E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CC4A2D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409,00</w:t>
            </w:r>
          </w:p>
        </w:tc>
      </w:tr>
      <w:tr w:rsidR="00A344D1" w:rsidRPr="00A344D1" w14:paraId="07FAEF7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1B662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2AF6A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44601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2852B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497,00</w:t>
            </w:r>
          </w:p>
        </w:tc>
      </w:tr>
      <w:tr w:rsidR="00A344D1" w:rsidRPr="00A344D1" w14:paraId="032B984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0C12A5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D81B5A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422990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E55F88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408,00</w:t>
            </w:r>
          </w:p>
        </w:tc>
      </w:tr>
      <w:tr w:rsidR="00A344D1" w:rsidRPr="00A344D1" w14:paraId="1024334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A7E8C3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3D6672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3F80E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4214C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720068A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CFA62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25CF9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99A31F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B7AD31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3184E47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4BBA5F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DA995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63AA48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C6D92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205,00</w:t>
            </w:r>
          </w:p>
        </w:tc>
      </w:tr>
      <w:tr w:rsidR="00A344D1" w:rsidRPr="00A344D1" w14:paraId="200E89C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3E61E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E3EDA9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C54E6D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2895F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364,00</w:t>
            </w:r>
          </w:p>
        </w:tc>
      </w:tr>
      <w:tr w:rsidR="00A344D1" w:rsidRPr="00A344D1" w14:paraId="60B7322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C8C86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BDC05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895D3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C8FDA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259,00</w:t>
            </w:r>
          </w:p>
        </w:tc>
      </w:tr>
      <w:tr w:rsidR="00A344D1" w:rsidRPr="00A344D1" w14:paraId="7F37753C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0BD72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4932C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72EE19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коленной чашечки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C929A5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0FF9541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996E2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2331E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A06.03.046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3EF23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8DF0CC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3391401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B1B68C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590124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1B1D2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3AC48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A344D1" w:rsidRPr="00A344D1" w14:paraId="013BC6E0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5460C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E12D6B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A06.03.053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C40B7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F7A32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  <w:tr w:rsidR="00A344D1" w:rsidRPr="00A344D1" w14:paraId="6286B4F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D49247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08BFB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CAF0C9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820F0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329,00</w:t>
            </w:r>
          </w:p>
        </w:tc>
      </w:tr>
      <w:tr w:rsidR="00A344D1" w:rsidRPr="00A344D1" w14:paraId="2080440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4DA320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BD90B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652DA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94EE2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328,00</w:t>
            </w:r>
          </w:p>
        </w:tc>
      </w:tr>
      <w:tr w:rsidR="00A344D1" w:rsidRPr="00A344D1" w14:paraId="3F4C855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BD9E5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C6FA65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4CA5C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180A52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328,00</w:t>
            </w:r>
          </w:p>
        </w:tc>
      </w:tr>
      <w:tr w:rsidR="00A344D1" w:rsidRPr="00A344D1" w14:paraId="635999B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5A4089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EB423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C57B6B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C09143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328,00</w:t>
            </w:r>
          </w:p>
        </w:tc>
      </w:tr>
      <w:tr w:rsidR="00A344D1" w:rsidRPr="00A344D1" w14:paraId="397A7908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6AAE2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AA7587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0F8DE4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7389C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  <w:tr w:rsidR="00A344D1" w:rsidRPr="00A344D1" w14:paraId="57DF25F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81EF8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CF4D7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CDC6B6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115B0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A344D1" w:rsidRPr="00A344D1" w14:paraId="00747F6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C0549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B78FE5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C31EC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поступившего материала, регистрация результатов анализа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77FE4A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43,00</w:t>
            </w:r>
          </w:p>
        </w:tc>
      </w:tr>
      <w:tr w:rsidR="00A344D1" w:rsidRPr="00A344D1" w14:paraId="72FC0D8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48D2C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CA40B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A08.05.003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222C9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16BA7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A344D1" w:rsidRPr="00A344D1" w14:paraId="50AE3B7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9F7A3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1F596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A08.05.004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B4C53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FDB24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A344D1" w:rsidRPr="00A344D1" w14:paraId="4F48A89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72B477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261DC9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A08.05.005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58CC2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9C9D3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A344D1" w:rsidRPr="00A344D1" w14:paraId="566DD92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1787FB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C7BD8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A08.05.006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BE090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6C510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34,00</w:t>
            </w:r>
          </w:p>
        </w:tc>
      </w:tr>
      <w:tr w:rsidR="00A344D1" w:rsidRPr="00A344D1" w14:paraId="0214517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2FA16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50C11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A12.05.001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0D72A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8F4CAC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34,00</w:t>
            </w:r>
          </w:p>
        </w:tc>
      </w:tr>
      <w:tr w:rsidR="00A344D1" w:rsidRPr="00A344D1" w14:paraId="3EF7F3C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872BC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CA69B4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A09.05.003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E9FCF8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EA4F7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A344D1" w:rsidRPr="00A344D1" w14:paraId="1F954CB3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95102A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E05C5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143905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концентрации водородных ионов (рН) мочи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04EA1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A344D1" w:rsidRPr="00A344D1" w14:paraId="7000D72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AC286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97965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6E8E8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объема мочи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65E702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A344D1" w:rsidRPr="00A344D1" w14:paraId="1759995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B4B480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17831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0E0DD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36835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A344D1" w:rsidRPr="00A344D1" w14:paraId="612DB5F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5B83C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DC455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55CC35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Визуальное исследование мочи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2BFBFC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A344D1" w:rsidRPr="00A344D1" w14:paraId="27E3F820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1ABDD0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4AB31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1C4CAD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A5E23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57,00</w:t>
            </w:r>
          </w:p>
        </w:tc>
      </w:tr>
      <w:tr w:rsidR="00A344D1" w:rsidRPr="00A344D1" w14:paraId="39A1785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B2BA8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AB34F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11B08A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278EE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57,00</w:t>
            </w:r>
          </w:p>
        </w:tc>
      </w:tr>
      <w:tr w:rsidR="00A344D1" w:rsidRPr="00A344D1" w14:paraId="6D467E7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92DF0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82CA3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945C1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9D294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218,00</w:t>
            </w:r>
          </w:p>
        </w:tc>
      </w:tr>
      <w:tr w:rsidR="00A344D1" w:rsidRPr="00A344D1" w14:paraId="76E1DEF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6E48A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E5720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E55389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668A07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207,00</w:t>
            </w:r>
          </w:p>
        </w:tc>
      </w:tr>
      <w:tr w:rsidR="00A344D1" w:rsidRPr="00A344D1" w14:paraId="28B7A459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3441E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9D0814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FD26A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основных групп крови (A, B, 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0C10A5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A344D1" w:rsidRPr="00A344D1" w14:paraId="1F57F04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828A8E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AE44CB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607F3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FD66A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A344D1" w:rsidRPr="00A344D1" w14:paraId="5CDD811C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BAABFC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8CB85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А12.06.011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87F90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6885A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A344D1" w:rsidRPr="00A344D1" w14:paraId="745B8B0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8AEF6C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3ED1F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409D31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7F4C5F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A344D1" w:rsidRPr="00A344D1" w14:paraId="611AE4E9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F1F79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BB3561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FB415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05B5C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157,00</w:t>
            </w:r>
          </w:p>
        </w:tc>
      </w:tr>
      <w:tr w:rsidR="00A344D1" w:rsidRPr="00A344D1" w14:paraId="10C9D193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CCAE2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41595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0D5CA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A7A09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161,00</w:t>
            </w:r>
          </w:p>
        </w:tc>
      </w:tr>
      <w:tr w:rsidR="00A344D1" w:rsidRPr="00A344D1" w14:paraId="71043E9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79B7C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8B98F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792A5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65AB5F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82,00</w:t>
            </w:r>
          </w:p>
        </w:tc>
      </w:tr>
      <w:tr w:rsidR="00A344D1" w:rsidRPr="00A344D1" w14:paraId="1B3BF1B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E3047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2F5E1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3A554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EE751D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A344D1" w:rsidRPr="00A344D1" w14:paraId="431EAEB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B5957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33936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A9BCF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C3299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A344D1" w:rsidRPr="00A344D1" w14:paraId="4FC5CB2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B2172E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D40F7C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6D950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FB3FA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A344D1" w:rsidRPr="00A344D1" w14:paraId="1E667ED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0F56B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17E38C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5591E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CAE95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57,00</w:t>
            </w:r>
          </w:p>
        </w:tc>
      </w:tr>
      <w:tr w:rsidR="00A344D1" w:rsidRPr="00A344D1" w14:paraId="4AD68A8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1D5FA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EAE66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94DBE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9C3E28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133,00</w:t>
            </w:r>
          </w:p>
        </w:tc>
      </w:tr>
      <w:tr w:rsidR="00A344D1" w:rsidRPr="00A344D1" w14:paraId="103BD6A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38CE79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9E169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D5DE0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B2679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71,00</w:t>
            </w:r>
          </w:p>
        </w:tc>
      </w:tr>
      <w:tr w:rsidR="00A344D1" w:rsidRPr="00A344D1" w14:paraId="0290023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2A7A31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29311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4D9AA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аспартат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-трансаминазы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33855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A344D1" w:rsidRPr="00A344D1" w14:paraId="5BEABB6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B1280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C599C0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A26.19.010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4C31F8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9CF18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139,00</w:t>
            </w:r>
          </w:p>
        </w:tc>
      </w:tr>
      <w:tr w:rsidR="00A344D1" w:rsidRPr="00A344D1" w14:paraId="1E48EA5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2560A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FA8E0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D20.02.01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27CA2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Медицинское освидетельствование (пред рейсовое, после рейсовое) водителей транспортных средств.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83470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78,00</w:t>
            </w:r>
          </w:p>
        </w:tc>
      </w:tr>
      <w:tr w:rsidR="00A344D1" w:rsidRPr="00A344D1" w14:paraId="19680F6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526BF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B0589B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А26.05.001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E815CB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CDCE1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212,00</w:t>
            </w:r>
          </w:p>
        </w:tc>
      </w:tr>
      <w:tr w:rsidR="00A344D1" w:rsidRPr="00A344D1" w14:paraId="4F98BBC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232A4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81A7D9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А26.05.002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5053A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крови на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тифо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-паратифозную группу </w:t>
            </w:r>
            <w:proofErr w:type="gram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микроорганизмов  :</w:t>
            </w:r>
            <w:proofErr w:type="gram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отбора колоний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A72DE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A344D1" w:rsidRPr="00A344D1" w14:paraId="3D2682C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168985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4A9DDD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А26.05.002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AF269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Бактериологичексое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исследование крови на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тифо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-паратифозную группу </w:t>
            </w:r>
            <w:proofErr w:type="gram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микроорганизмов :</w:t>
            </w:r>
            <w:proofErr w:type="gram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изучением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морфологичеких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биохимических свойств, идентификацией возбудителя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1693BC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348,00</w:t>
            </w:r>
          </w:p>
        </w:tc>
      </w:tr>
      <w:tr w:rsidR="00A344D1" w:rsidRPr="00A344D1" w14:paraId="4A1BA5B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74DFF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C0145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А26.05.016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AD8334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33178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1085,00</w:t>
            </w:r>
          </w:p>
        </w:tc>
      </w:tr>
      <w:tr w:rsidR="00A344D1" w:rsidRPr="00A344D1" w14:paraId="3B5E335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B10C0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026A13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03717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Corinebacterium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diphtheriae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): без отбора колоний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0244B0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A344D1" w:rsidRPr="00A344D1" w14:paraId="0AE2344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7E5541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3D715D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6E017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Corinebacterium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diphtheriae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): с изучением морфологических, биохимических,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токсигенных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свойств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3B380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196,00</w:t>
            </w:r>
          </w:p>
        </w:tc>
      </w:tr>
      <w:tr w:rsidR="00A344D1" w:rsidRPr="00A344D1" w14:paraId="515470A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FD1ED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946EF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А26.08.003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723CF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слизи с задней стенки на менингококк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Neisseria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meningiditis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): без отбора колоний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99AC3C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217,00</w:t>
            </w:r>
          </w:p>
        </w:tc>
      </w:tr>
      <w:tr w:rsidR="00A344D1" w:rsidRPr="00A344D1" w14:paraId="49BADD0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733AB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A1771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А26.08.003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61C48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слизи на менингококк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Neisseria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meningiditis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): с изучением морфологических, биохимических, серологических свойств, с идентификацией возбудителя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CBD6AE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274,00</w:t>
            </w:r>
          </w:p>
        </w:tc>
      </w:tr>
      <w:tr w:rsidR="00A344D1" w:rsidRPr="00A344D1" w14:paraId="21BD8C7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0BF6AA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A6C741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А26.08.006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ADAEB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смывов из околоносовых полостей на анаэробные и факультативно-анаэробные микроорганизмы (стафилококк): без отбора колоний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B150DC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A344D1" w:rsidRPr="00A344D1" w14:paraId="4BF2633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C1911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E8B2A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А26.08.006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1A24E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смывов из околоносовых полостей на анаэробные и факультативно-анаэробные микроорганизмы (стафилококк): с изучением морфологических, биохимических свойств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069E4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242,00</w:t>
            </w:r>
          </w:p>
        </w:tc>
      </w:tr>
      <w:tr w:rsidR="00A344D1" w:rsidRPr="00A344D1" w14:paraId="29D9741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CD4AD3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04E87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А26.09.015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557423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Бактериолоогическое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исследование слизи с задней стенки глотки на палочку коклюша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Bordetella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pertussis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945DA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204,00</w:t>
            </w:r>
          </w:p>
        </w:tc>
      </w:tr>
      <w:tr w:rsidR="00A344D1" w:rsidRPr="00A344D1" w14:paraId="1526B0C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6472E4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C671A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А26.19.001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028E5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Shigella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): без отбора колоний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1BCA2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204,00</w:t>
            </w:r>
          </w:p>
        </w:tc>
      </w:tr>
      <w:tr w:rsidR="00A344D1" w:rsidRPr="00A344D1" w14:paraId="4FB4EAB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8598DA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9B153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26.19.001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E89632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Бактриологическое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исследование кала на возбудителя дизентерии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Shigella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): с изучением культурных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совйств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идентификацией возбудителя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AE95C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232,00</w:t>
            </w:r>
          </w:p>
        </w:tc>
      </w:tr>
      <w:tr w:rsidR="00A344D1" w:rsidRPr="00A344D1" w14:paraId="3348118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A9DCFF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3F196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BD8D5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кала на сальмонеллы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:</w:t>
            </w:r>
            <w:proofErr w:type="gram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отбора колоний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E4C43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201,00</w:t>
            </w:r>
          </w:p>
        </w:tc>
      </w:tr>
      <w:tr w:rsidR="00A344D1" w:rsidRPr="00A344D1" w14:paraId="31338A1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ED52D9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3424FD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FD090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кала на сальмонеллы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.): с изучением культурных свойств, с идентификацией возбудителя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3500DF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287,00</w:t>
            </w:r>
          </w:p>
        </w:tc>
      </w:tr>
      <w:tr w:rsidR="00A344D1" w:rsidRPr="00A344D1" w14:paraId="181C52A5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45E01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B2984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А26.19.003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E882E3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кала на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энтеропатогенные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эшерехии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.): без отбора колоний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962A33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236,00</w:t>
            </w:r>
          </w:p>
        </w:tc>
      </w:tr>
      <w:tr w:rsidR="00A344D1" w:rsidRPr="00A344D1" w14:paraId="4A8E79A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19B395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5" w:type="dxa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AF4922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26.19.003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98D00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кала на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энтеропатегенные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эшерехии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spp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.): с изучением культурных свойств, с идентификацией возбудителя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720DF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301,00</w:t>
            </w:r>
          </w:p>
        </w:tc>
      </w:tr>
      <w:tr w:rsidR="00A344D1" w:rsidRPr="00A344D1" w14:paraId="5F9C87A6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6DDA2B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B7C59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А26.30.004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823B81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598DA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161,00</w:t>
            </w:r>
          </w:p>
        </w:tc>
      </w:tr>
      <w:tr w:rsidR="00A344D1" w:rsidRPr="00A344D1" w14:paraId="1730FA9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30CE3C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08B993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А26.06.77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81D53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антител к сальмонелле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тифи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Salmonella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typhi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DD206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103,00</w:t>
            </w:r>
          </w:p>
        </w:tc>
      </w:tr>
      <w:tr w:rsidR="00A344D1" w:rsidRPr="00A344D1" w14:paraId="62159E5D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D095CC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38F86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А26.09.010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9FB8B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мокроты </w:t>
            </w:r>
            <w:proofErr w:type="gram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  аэробные</w:t>
            </w:r>
            <w:proofErr w:type="gram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17EA1E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324,00</w:t>
            </w:r>
          </w:p>
        </w:tc>
      </w:tr>
      <w:tr w:rsidR="00A344D1" w:rsidRPr="00A344D1" w14:paraId="54B6AD7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693D4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60074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А26.09.011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103599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лаважной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жидкости на анаэробные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8912EA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333,00</w:t>
            </w:r>
          </w:p>
        </w:tc>
      </w:tr>
      <w:tr w:rsidR="00A344D1" w:rsidRPr="00A344D1" w14:paraId="502B5E5E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2A1D1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AB4AFC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А26.09.012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68659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плевральной жидкости на анаэробные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0EF71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324,00</w:t>
            </w:r>
          </w:p>
        </w:tc>
      </w:tr>
      <w:tr w:rsidR="00A344D1" w:rsidRPr="00A344D1" w14:paraId="4D0E55C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D00A8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A30905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А26.01.001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41F504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гнойного отделяемого на анаэробные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056628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357,00</w:t>
            </w:r>
          </w:p>
        </w:tc>
      </w:tr>
      <w:tr w:rsidR="00A344D1" w:rsidRPr="00A344D1" w14:paraId="79091478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9FE1F8B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0CE65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А26.02.001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AECB4E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5E5B97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357,00</w:t>
            </w:r>
          </w:p>
        </w:tc>
      </w:tr>
      <w:tr w:rsidR="00A344D1" w:rsidRPr="00A344D1" w14:paraId="28A3911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6344A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4E1E6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А26.08.005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F02303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7C17A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344D1" w:rsidRPr="00A344D1" w14:paraId="77B90A7A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03221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13E847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А26.20.008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6BF1F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Микробиологческое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2D6CE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333,00</w:t>
            </w:r>
          </w:p>
        </w:tc>
      </w:tr>
      <w:tr w:rsidR="00A344D1" w:rsidRPr="00A344D1" w14:paraId="1D6B45AB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D3DB9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9CE21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А26.25.001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9A4DD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A927D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333,00</w:t>
            </w:r>
          </w:p>
        </w:tc>
      </w:tr>
      <w:tr w:rsidR="00A344D1" w:rsidRPr="00A344D1" w14:paraId="2740555F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5C78AE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8E709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А26.26.004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8258B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отделяемого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конъюктивы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391B102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324,00</w:t>
            </w:r>
          </w:p>
        </w:tc>
      </w:tr>
      <w:tr w:rsidR="00A344D1" w:rsidRPr="00A344D1" w14:paraId="2FC60938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A17F2F7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D0E0EF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А26.28.003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5201E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81F9C90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357,00</w:t>
            </w:r>
          </w:p>
        </w:tc>
      </w:tr>
      <w:tr w:rsidR="00A344D1" w:rsidRPr="00A344D1" w14:paraId="5631BE41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5C7911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9D6535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А26.30.001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40688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перитонеальной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жидкости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F7382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357,00</w:t>
            </w:r>
          </w:p>
        </w:tc>
      </w:tr>
      <w:tr w:rsidR="00A344D1" w:rsidRPr="00A344D1" w14:paraId="461073F7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D5CBA3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610B2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А26.06.040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AF5A6F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к антигену вирусного гепатита B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133CC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254,00</w:t>
            </w:r>
          </w:p>
        </w:tc>
      </w:tr>
      <w:tr w:rsidR="00A344D1" w:rsidRPr="00A344D1" w14:paraId="67BF7432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3DAF5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97D3416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А26.06.041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441DC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к вирусному гепатиту C (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Hepatitis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36AE09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254,00</w:t>
            </w:r>
          </w:p>
        </w:tc>
      </w:tr>
      <w:tr w:rsidR="00A344D1" w:rsidRPr="00A344D1" w14:paraId="62E78214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D995B4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50F7A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13A8728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поступившего материала, регистрация результатов анализа*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5FE52A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4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43,00</w:t>
            </w:r>
          </w:p>
        </w:tc>
      </w:tr>
      <w:tr w:rsidR="00A344D1" w:rsidRPr="00A344D1" w14:paraId="3E7C1EF8" w14:textId="77777777" w:rsidTr="00A344D1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7622FD" w14:textId="77777777" w:rsidR="00A344D1" w:rsidRPr="00A344D1" w:rsidRDefault="00A344D1" w:rsidP="00A34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292910" w14:textId="77777777" w:rsidR="00A344D1" w:rsidRPr="00A344D1" w:rsidRDefault="00A344D1" w:rsidP="00A3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192CE6" w14:textId="77777777" w:rsidR="00A344D1" w:rsidRPr="00A344D1" w:rsidRDefault="00A344D1" w:rsidP="00A3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DC1E1D" w14:textId="77777777" w:rsidR="00A344D1" w:rsidRPr="00A344D1" w:rsidRDefault="00A344D1" w:rsidP="00A3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107836" w14:textId="14BCDD8C" w:rsidR="00AE1534" w:rsidRPr="00A344D1" w:rsidRDefault="00A344D1" w:rsidP="00A344D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A344D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* п. 137 прибавляется к каждому комплексному или единичному анализу (п.75-п.136)</w:t>
      </w:r>
      <w:bookmarkStart w:id="0" w:name="_GoBack"/>
      <w:bookmarkEnd w:id="0"/>
    </w:p>
    <w:sectPr w:rsidR="00AE1534" w:rsidRPr="00A344D1" w:rsidSect="00A3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70"/>
    <w:rsid w:val="00A344D1"/>
    <w:rsid w:val="00AE1534"/>
    <w:rsid w:val="00D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4752"/>
  <w15:chartTrackingRefBased/>
  <w15:docId w15:val="{59660F65-4570-44AF-8E5F-CA85763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2019-06-05T12:20:00Z</dcterms:created>
  <dcterms:modified xsi:type="dcterms:W3CDTF">2019-06-05T12:20:00Z</dcterms:modified>
</cp:coreProperties>
</file>