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80418" w14:textId="77777777" w:rsidR="00400CBE" w:rsidRPr="00400CBE" w:rsidRDefault="00400CBE" w:rsidP="00400CB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</w:pP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t>Режим работы стационара — круглосуточный.</w:t>
      </w:r>
    </w:p>
    <w:p w14:paraId="53F1B7BA" w14:textId="77777777" w:rsidR="00400CBE" w:rsidRPr="00400CBE" w:rsidRDefault="00400CBE" w:rsidP="00400CB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</w:pP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t>Время посещения больных в стационаре:</w:t>
      </w: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br/>
        <w:t>В будние дни: с 16.00 ч. до 18.30 ч., в субботу,</w:t>
      </w:r>
    </w:p>
    <w:p w14:paraId="7B223E72" w14:textId="77777777" w:rsidR="00400CBE" w:rsidRPr="00400CBE" w:rsidRDefault="00400CBE" w:rsidP="00400CB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</w:pP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t>воскресенье и праздничные дни: с 11.00 ч. до 13.00 ч. и с 16.00 ч. до 18.30 ч.</w:t>
      </w:r>
    </w:p>
    <w:p w14:paraId="6BC2A07C" w14:textId="77777777" w:rsidR="00400CBE" w:rsidRPr="00400CBE" w:rsidRDefault="00400CBE" w:rsidP="00400CB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</w:pP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t>Неврологическое отделение время посещения:</w:t>
      </w: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br/>
        <w:t>В будние дни: с 8.00 ч. до 9.00 ч., с 12.00 ч. до 14.00 ч., с 16.00 ч. до 18.30 ч., в субботу,</w:t>
      </w: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br/>
        <w:t>воскресенье и праздничные дни: с 11.00 ч. до 13.00 ч. и с 16.00 ч. до 18.30 ч.</w:t>
      </w:r>
    </w:p>
    <w:p w14:paraId="2493A5AB" w14:textId="77777777" w:rsidR="00400CBE" w:rsidRPr="00400CBE" w:rsidRDefault="00400CBE" w:rsidP="00400CB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</w:pP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t>Режим работы станции и подстанций скорой медицинской помощи — круглосуточный</w:t>
      </w: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br/>
        <w:t>Часы работы поликлиник для взрослых:</w:t>
      </w: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br/>
        <w:t>С понедельника по пятницу:</w:t>
      </w: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br/>
        <w:t>07:30 – 19:00</w:t>
      </w: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br/>
        <w:t>СУББОТА</w:t>
      </w: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br/>
        <w:t>08:00 – 15:00</w:t>
      </w: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br/>
        <w:t>каждая первая суббота месяца прием врачей специалистов (невролог, офтальмолог, хирург,</w:t>
      </w: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br/>
        <w:t>оториноларинголог) с 8:00 до 13:00</w:t>
      </w: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br/>
        <w:t>Прием специалистов оказывающих платные медицинские услуги с 13.00 до 15.00 часов с</w:t>
      </w: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br/>
        <w:t>понедельника по пятницу.</w:t>
      </w:r>
    </w:p>
    <w:p w14:paraId="4F4744E5" w14:textId="77777777" w:rsidR="00400CBE" w:rsidRPr="00400CBE" w:rsidRDefault="00400CBE" w:rsidP="00400CB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</w:pP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t>Травматологический пункт работает ежедневно с 08:00 до 20:00, кроме воскресенья</w:t>
      </w:r>
    </w:p>
    <w:p w14:paraId="7C2AF2BC" w14:textId="77777777" w:rsidR="00400CBE" w:rsidRPr="00400CBE" w:rsidRDefault="00400CBE" w:rsidP="00400CB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</w:pP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t>Часы работы детских поликлиник:</w:t>
      </w: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br/>
        <w:t>С понедельника по пятницу:</w:t>
      </w: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br/>
        <w:t>08:00 – 18:00</w:t>
      </w:r>
    </w:p>
    <w:p w14:paraId="16AF0591" w14:textId="77777777" w:rsidR="00400CBE" w:rsidRPr="00400CBE" w:rsidRDefault="00400CBE" w:rsidP="00400CB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</w:pP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t>СУББОТА</w:t>
      </w: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br/>
        <w:t>08:00 – 15:00</w:t>
      </w:r>
    </w:p>
    <w:p w14:paraId="53755B79" w14:textId="77777777" w:rsidR="00400CBE" w:rsidRPr="00400CBE" w:rsidRDefault="00400CBE" w:rsidP="00400CB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</w:pP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t>ВОСКРЕСЕНЬЕ</w:t>
      </w:r>
      <w:r w:rsidRPr="00400CBE">
        <w:rPr>
          <w:rFonts w:ascii="Tahoma" w:eastAsia="Times New Roman" w:hAnsi="Tahoma" w:cs="Tahoma"/>
          <w:b/>
          <w:bCs/>
          <w:color w:val="636363"/>
          <w:sz w:val="20"/>
          <w:szCs w:val="20"/>
          <w:lang w:eastAsia="ru-RU"/>
        </w:rPr>
        <w:br/>
        <w:t>выходной</w:t>
      </w:r>
    </w:p>
    <w:p w14:paraId="69B8E98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70"/>
    <w:rsid w:val="00400CBE"/>
    <w:rsid w:val="007914E2"/>
    <w:rsid w:val="00E2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18F29-E3EE-4E70-B16E-E2867393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2019-07-16T06:08:00Z</dcterms:created>
  <dcterms:modified xsi:type="dcterms:W3CDTF">2019-07-16T06:09:00Z</dcterms:modified>
</cp:coreProperties>
</file>