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D6" w:rsidRPr="00D935D6" w:rsidRDefault="00D935D6" w:rsidP="00D935D6">
      <w:pPr>
        <w:spacing w:after="0" w:line="240" w:lineRule="auto"/>
        <w:jc w:val="center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935D6">
        <w:rPr>
          <w:rFonts w:ascii="officina_sans_book_osc_regular" w:eastAsia="Times New Roman" w:hAnsi="officina_sans_book_osc_regular" w:cs="Times New Roman"/>
          <w:b/>
          <w:bCs/>
          <w:color w:val="211015"/>
          <w:sz w:val="24"/>
          <w:szCs w:val="24"/>
          <w:lang w:eastAsia="ru-RU"/>
        </w:rPr>
        <w:t>График приема психологов ГОБУЗ «Новгородский клинический специализированный центр психиатрии»</w:t>
      </w:r>
    </w:p>
    <w:p w:rsidR="00D935D6" w:rsidRPr="00D935D6" w:rsidRDefault="00D935D6" w:rsidP="00D935D6">
      <w:pPr>
        <w:spacing w:after="0" w:line="240" w:lineRule="auto"/>
        <w:jc w:val="center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935D6">
        <w:rPr>
          <w:rFonts w:ascii="officina_sans_book_osc_regular" w:eastAsia="Times New Roman" w:hAnsi="officina_sans_book_osc_regular" w:cs="Times New Roman"/>
          <w:b/>
          <w:bCs/>
          <w:color w:val="211015"/>
          <w:sz w:val="24"/>
          <w:szCs w:val="24"/>
          <w:lang w:eastAsia="ru-RU"/>
        </w:rPr>
        <w:t>(диспансерное отделение)</w:t>
      </w:r>
    </w:p>
    <w:p w:rsidR="00D935D6" w:rsidRPr="00D935D6" w:rsidRDefault="00D935D6" w:rsidP="00D935D6">
      <w:pPr>
        <w:spacing w:after="0" w:line="240" w:lineRule="auto"/>
        <w:jc w:val="both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935D6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</w:t>
      </w:r>
    </w:p>
    <w:tbl>
      <w:tblPr>
        <w:tblW w:w="9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75"/>
        <w:gridCol w:w="1681"/>
        <w:gridCol w:w="1287"/>
        <w:gridCol w:w="1106"/>
        <w:gridCol w:w="1332"/>
        <w:gridCol w:w="1394"/>
      </w:tblGrid>
      <w:tr w:rsidR="00D935D6" w:rsidRPr="00D935D6" w:rsidTr="00D935D6"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b/>
                <w:bCs/>
                <w:color w:val="211015"/>
                <w:sz w:val="24"/>
                <w:szCs w:val="24"/>
                <w:lang w:eastAsia="ru-RU"/>
              </w:rPr>
              <w:t>№ п/п</w:t>
            </w:r>
          </w:p>
          <w:p w:rsidR="00D935D6" w:rsidRPr="00D935D6" w:rsidRDefault="00D935D6" w:rsidP="00D935D6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b/>
                <w:bCs/>
                <w:color w:val="211015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b/>
                <w:bCs/>
                <w:color w:val="21101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b/>
                <w:bCs/>
                <w:color w:val="21101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b/>
                <w:bCs/>
                <w:color w:val="21101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b/>
                <w:bCs/>
                <w:color w:val="21101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b/>
                <w:bCs/>
                <w:color w:val="211015"/>
                <w:sz w:val="24"/>
                <w:szCs w:val="24"/>
                <w:lang w:eastAsia="ru-RU"/>
              </w:rPr>
              <w:t>Пятница</w:t>
            </w:r>
          </w:p>
        </w:tc>
      </w:tr>
      <w:tr w:rsidR="00D935D6" w:rsidRPr="00D935D6" w:rsidTr="00D935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35D6" w:rsidRPr="00D935D6" w:rsidRDefault="00D935D6" w:rsidP="00D935D6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 </w:t>
            </w:r>
          </w:p>
        </w:tc>
      </w:tr>
      <w:tr w:rsidR="00D935D6" w:rsidRPr="00D935D6" w:rsidTr="00D935D6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b/>
                <w:bCs/>
                <w:color w:val="2110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Михайлова Инна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</w:tr>
      <w:tr w:rsidR="00D935D6" w:rsidRPr="00D935D6" w:rsidTr="00D935D6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b/>
                <w:bCs/>
                <w:color w:val="2110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Смелова Юлия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</w:tr>
      <w:tr w:rsidR="00D935D6" w:rsidRPr="00D935D6" w:rsidTr="00D935D6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b/>
                <w:bCs/>
                <w:color w:val="2110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Клементьева Екатерина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3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с 08:00</w:t>
            </w:r>
          </w:p>
          <w:p w:rsidR="00D935D6" w:rsidRPr="00D935D6" w:rsidRDefault="00D935D6" w:rsidP="00D935D6">
            <w:pPr>
              <w:spacing w:after="0" w:line="240" w:lineRule="auto"/>
              <w:jc w:val="center"/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</w:pPr>
            <w:r w:rsidRPr="00D935D6">
              <w:rPr>
                <w:rFonts w:ascii="officina_sans_book_osc_regular" w:eastAsia="Times New Roman" w:hAnsi="officina_sans_book_osc_regular" w:cs="Times New Roman"/>
                <w:color w:val="211015"/>
                <w:sz w:val="24"/>
                <w:szCs w:val="24"/>
                <w:lang w:eastAsia="ru-RU"/>
              </w:rPr>
              <w:t>до 15:00</w:t>
            </w:r>
          </w:p>
        </w:tc>
      </w:tr>
    </w:tbl>
    <w:p w:rsidR="00D935D6" w:rsidRPr="00D935D6" w:rsidRDefault="00D935D6" w:rsidP="00D935D6">
      <w:pPr>
        <w:spacing w:after="0" w:line="240" w:lineRule="auto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935D6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</w:t>
      </w:r>
    </w:p>
    <w:p w:rsidR="00D935D6" w:rsidRPr="00D935D6" w:rsidRDefault="00D935D6" w:rsidP="00D935D6">
      <w:pPr>
        <w:spacing w:after="0" w:line="240" w:lineRule="auto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935D6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Вопросы по телефону: 8 (8162) 63-42-72 – регистратура</w:t>
      </w:r>
    </w:p>
    <w:p w:rsidR="00E22774" w:rsidRDefault="00E22774">
      <w:bookmarkStart w:id="0" w:name="_GoBack"/>
      <w:bookmarkEnd w:id="0"/>
    </w:p>
    <w:sectPr w:rsidR="00E2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_sans_book_osc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83"/>
    <w:rsid w:val="00D935D6"/>
    <w:rsid w:val="00E22774"/>
    <w:rsid w:val="00E4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0340-9090-4120-9664-5A221507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2019-10-10T06:00:00Z</dcterms:created>
  <dcterms:modified xsi:type="dcterms:W3CDTF">2019-10-10T06:00:00Z</dcterms:modified>
</cp:coreProperties>
</file>