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29" w:rsidRPr="00881C29" w:rsidRDefault="00881C29" w:rsidP="00881C29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414141"/>
          <w:kern w:val="36"/>
          <w:sz w:val="30"/>
          <w:szCs w:val="30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kern w:val="36"/>
          <w:sz w:val="30"/>
          <w:szCs w:val="30"/>
          <w:bdr w:val="none" w:sz="0" w:space="0" w:color="auto" w:frame="1"/>
          <w:lang w:eastAsia="ru-RU"/>
        </w:rPr>
        <w:t>Запись на приём</w:t>
      </w:r>
    </w:p>
    <w:p w:rsidR="00881C29" w:rsidRPr="00881C29" w:rsidRDefault="00881C29" w:rsidP="00881C29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ГОРОДСКИМ ЖИТЕЛЯМ для записи и на прием к специалистам узкого профиля (инфекционисту, хирургу, отоларингологу, офтальмологу, урологу, неврологу, онкологу) при себе необходимо иметь:</w:t>
      </w:r>
    </w:p>
    <w:p w:rsidR="00881C29" w:rsidRPr="00881C29" w:rsidRDefault="00881C29" w:rsidP="00881C29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​</w:t>
      </w:r>
    </w:p>
    <w:p w:rsidR="00881C29" w:rsidRPr="00881C29" w:rsidRDefault="00881C29" w:rsidP="00881C29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Анализ крови на </w:t>
      </w: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микрореакцию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(действительный 6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месяц)или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общего анализа крови в текущем году</w:t>
      </w:r>
    </w:p>
    <w:p w:rsidR="00881C29" w:rsidRPr="00881C29" w:rsidRDefault="00881C29" w:rsidP="00881C29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Флюорографическое обследование (действительно 1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год)или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Приказ МЗ РФ от21.03.2003г.№109</w:t>
      </w:r>
    </w:p>
    <w:p w:rsidR="00881C29" w:rsidRPr="00881C29" w:rsidRDefault="00881C29" w:rsidP="00881C29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Страховой медицинский полис (обратить внимание на срок действия) оригинал</w:t>
      </w:r>
    </w:p>
    <w:p w:rsidR="00881C29" w:rsidRPr="00881C29" w:rsidRDefault="00881C29" w:rsidP="00881C29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онкоосмотр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- 1 раз в год (смотровой кабинет № </w:t>
      </w:r>
      <w:r w:rsidRPr="00881C29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113</w:t>
      </w: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881C29" w:rsidRPr="00881C29" w:rsidRDefault="00881C29" w:rsidP="00881C29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414141"/>
          <w:kern w:val="36"/>
          <w:sz w:val="30"/>
          <w:szCs w:val="30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kern w:val="36"/>
          <w:sz w:val="30"/>
          <w:szCs w:val="30"/>
          <w:bdr w:val="none" w:sz="0" w:space="0" w:color="auto" w:frame="1"/>
          <w:lang w:eastAsia="ru-RU"/>
        </w:rPr>
        <w:t>Запись на приём к стоматологу</w:t>
      </w:r>
    </w:p>
    <w:p w:rsidR="00881C29" w:rsidRPr="00881C29" w:rsidRDefault="00881C29" w:rsidP="00881C29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Для записи на прием к врачам стоматологического отделения поликлиники необходимо предоставить в регистратуру:</w:t>
      </w:r>
    </w:p>
    <w:p w:rsidR="00881C29" w:rsidRPr="00881C29" w:rsidRDefault="00881C29" w:rsidP="00881C29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81C29" w:rsidRPr="00881C29" w:rsidRDefault="00881C29" w:rsidP="00881C29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Анализ крови на </w:t>
      </w: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микрореакцию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(действительный 6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месяц)или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общего анализа крови в текущем году</w:t>
      </w:r>
    </w:p>
    <w:p w:rsidR="00881C29" w:rsidRPr="00881C29" w:rsidRDefault="00881C29" w:rsidP="00881C29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Флюорографическое обследование (действительно 1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год)или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Приказ МЗ РФ от21.03.2003г.№109</w:t>
      </w:r>
    </w:p>
    <w:p w:rsidR="00881C29" w:rsidRPr="00881C29" w:rsidRDefault="00881C29" w:rsidP="00881C29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Страховой медицинский полис (обратить внимание на срок действия) оригинал</w:t>
      </w:r>
    </w:p>
    <w:p w:rsidR="00881C29" w:rsidRPr="00881C29" w:rsidRDefault="00881C29" w:rsidP="00881C29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онкоосмотр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- 1 раз в год (смотровой кабинет № </w:t>
      </w:r>
      <w:r w:rsidRPr="00881C29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113</w:t>
      </w: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881C29" w:rsidRPr="00881C29" w:rsidRDefault="00881C29" w:rsidP="00881C29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414141"/>
          <w:kern w:val="36"/>
          <w:sz w:val="30"/>
          <w:szCs w:val="30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kern w:val="36"/>
          <w:sz w:val="30"/>
          <w:szCs w:val="30"/>
          <w:bdr w:val="none" w:sz="0" w:space="0" w:color="auto" w:frame="1"/>
          <w:lang w:eastAsia="ru-RU"/>
        </w:rPr>
        <w:t>Запись на приём к участковому терапевту предоставить:</w:t>
      </w:r>
    </w:p>
    <w:p w:rsidR="00881C29" w:rsidRPr="00881C29" w:rsidRDefault="00881C29" w:rsidP="00881C29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Флюорографическое обследование (действительно 1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год)или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Приказ МЗ РФ от21.03.2003г.№109, а лица, состоящие на диспансерном наблюдении у терапевта с бронхолегочными заболеваниями - 2 раза в год</w:t>
      </w:r>
    </w:p>
    <w:p w:rsidR="00881C29" w:rsidRPr="00881C29" w:rsidRDefault="00881C29" w:rsidP="00881C29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Страховой медицинский полис (обратить внимание на срок действия) оригинал</w:t>
      </w:r>
    </w:p>
    <w:p w:rsidR="00881C29" w:rsidRPr="00881C29" w:rsidRDefault="00881C29" w:rsidP="00881C29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Онкоосмотр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- 1 раз в год (смотровой кабинет № </w:t>
      </w:r>
      <w:r w:rsidRPr="00881C29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113</w:t>
      </w: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881C29" w:rsidRPr="00881C29" w:rsidRDefault="00881C29" w:rsidP="00881C29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Прививочный сертификат</w:t>
      </w:r>
    </w:p>
    <w:p w:rsidR="00881C29" w:rsidRPr="00881C29" w:rsidRDefault="00881C29" w:rsidP="00881C29">
      <w:pPr>
        <w:spacing w:after="0" w:line="240" w:lineRule="auto"/>
        <w:textAlignment w:val="baseline"/>
        <w:outlineLvl w:val="4"/>
        <w:rPr>
          <w:rFonts w:ascii="Georgia" w:eastAsia="Times New Roman" w:hAnsi="Georgia" w:cs="Arial"/>
          <w:b/>
          <w:bCs/>
          <w:i/>
          <w:iCs/>
          <w:color w:val="414141"/>
          <w:sz w:val="30"/>
          <w:szCs w:val="30"/>
          <w:lang w:eastAsia="ru-RU"/>
        </w:rPr>
      </w:pPr>
      <w:r w:rsidRPr="00881C29">
        <w:rPr>
          <w:rFonts w:ascii="Arial" w:eastAsia="Times New Roman" w:hAnsi="Arial" w:cs="Arial"/>
          <w:b/>
          <w:bCs/>
          <w:color w:val="414141"/>
          <w:sz w:val="30"/>
          <w:szCs w:val="30"/>
          <w:bdr w:val="none" w:sz="0" w:space="0" w:color="auto" w:frame="1"/>
          <w:lang w:eastAsia="ru-RU"/>
        </w:rPr>
        <w:t>ИНОГОРОДНИМ ЖИТЕЛЯМ для записи при себе необходимо иметь:</w:t>
      </w:r>
    </w:p>
    <w:p w:rsidR="00881C29" w:rsidRPr="00881C29" w:rsidRDefault="00881C29" w:rsidP="00881C2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Анализ крови на </w:t>
      </w: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микрореакцию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(действительный 6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месяц)или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общего анализа крови в текущем году</w:t>
      </w:r>
    </w:p>
    <w:p w:rsidR="00881C29" w:rsidRPr="00881C29" w:rsidRDefault="00881C29" w:rsidP="00881C2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Флюорографическое обследование (действительно 1 </w:t>
      </w:r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год)или</w:t>
      </w:r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копию Приказ МЗ РФ от21.03.2003г.№109</w:t>
      </w:r>
    </w:p>
    <w:p w:rsidR="00881C29" w:rsidRPr="00881C29" w:rsidRDefault="00881C29" w:rsidP="00881C2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Страховой медицинский полис (обратить внимание на срок действия) оригинал и копию</w:t>
      </w:r>
    </w:p>
    <w:p w:rsidR="00881C29" w:rsidRPr="00881C29" w:rsidRDefault="00881C29" w:rsidP="00881C2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Оригинал паспорта и копию</w:t>
      </w:r>
    </w:p>
    <w:p w:rsidR="00881C29" w:rsidRPr="00881C29" w:rsidRDefault="00881C29" w:rsidP="00881C29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онкоосмотр</w:t>
      </w:r>
      <w:proofErr w:type="spell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- 1 раз в год (смотровой кабинет № </w:t>
      </w:r>
      <w:r w:rsidRPr="00881C29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113</w:t>
      </w: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Инвалиды и участники ВОВ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Беременные женщины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Социальные работники при выполнении ими служебных обязанностей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proofErr w:type="spellStart"/>
      <w:proofErr w:type="gram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Пациенты,страдающие</w:t>
      </w:r>
      <w:proofErr w:type="spellEnd"/>
      <w:proofErr w:type="gramEnd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 xml:space="preserve"> тугоухостью и обратившиеся в поликлинику совместно с </w:t>
      </w:r>
      <w:proofErr w:type="spellStart"/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сурдопереводчиком</w:t>
      </w:r>
      <w:proofErr w:type="spellEnd"/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Ветераны боевых действий на территории других государств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Лица, награжденные знаком "Житель блокадного Ленинграда"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Лица, подвергшиеся политическим репрессиям и в последствии реабилитированные (бывшие несовершеннолетние узники фашизма)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Герои Советского Союза, Герои Российской Федерации, полные кавалеры ордена Славы и члены их семей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Герои Социалистического труда и полные кавалеры ордена "Трудовой Славы"</w:t>
      </w:r>
    </w:p>
    <w:p w:rsidR="00881C29" w:rsidRPr="00881C29" w:rsidRDefault="00881C29" w:rsidP="00881C29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i/>
          <w:iCs/>
          <w:color w:val="414141"/>
          <w:sz w:val="23"/>
          <w:szCs w:val="23"/>
          <w:lang w:eastAsia="ru-RU"/>
        </w:rPr>
      </w:pPr>
      <w:r w:rsidRPr="00881C29">
        <w:rPr>
          <w:rFonts w:ascii="Arial" w:eastAsia="Times New Roman" w:hAnsi="Arial" w:cs="Arial"/>
          <w:i/>
          <w:iCs/>
          <w:color w:val="414141"/>
          <w:sz w:val="23"/>
          <w:szCs w:val="23"/>
          <w:u w:val="single"/>
          <w:bdr w:val="none" w:sz="0" w:space="0" w:color="auto" w:frame="1"/>
          <w:lang w:eastAsia="ru-RU"/>
        </w:rPr>
        <w:t>Участников ликвидации аварии на Чернобыльской АЭС</w:t>
      </w:r>
    </w:p>
    <w:p w:rsidR="00E630BB" w:rsidRDefault="00E630BB">
      <w:bookmarkStart w:id="0" w:name="_GoBack"/>
      <w:bookmarkEnd w:id="0"/>
    </w:p>
    <w:sectPr w:rsidR="00E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EB9"/>
    <w:multiLevelType w:val="multilevel"/>
    <w:tmpl w:val="362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C2AAD"/>
    <w:multiLevelType w:val="multilevel"/>
    <w:tmpl w:val="B0E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21BFA"/>
    <w:multiLevelType w:val="multilevel"/>
    <w:tmpl w:val="051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31D5F"/>
    <w:multiLevelType w:val="multilevel"/>
    <w:tmpl w:val="F99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455DC"/>
    <w:multiLevelType w:val="multilevel"/>
    <w:tmpl w:val="43FA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DB"/>
    <w:rsid w:val="006A2EDB"/>
    <w:rsid w:val="00881C29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7BE0-4BBA-4FD6-ABCE-30A0A71E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81C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1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_8"/>
    <w:basedOn w:val="a"/>
    <w:rsid w:val="0088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8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2019-11-12T11:32:00Z</dcterms:created>
  <dcterms:modified xsi:type="dcterms:W3CDTF">2019-11-12T11:32:00Z</dcterms:modified>
</cp:coreProperties>
</file>