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B2" w:rsidRPr="00A556B2" w:rsidRDefault="00A556B2" w:rsidP="00A556B2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Настоящие Правила определяют порядок и условия предоставления платных медицинских услуг населению (дополнительных к гарантированному объёму бесплатной медицинской помощи) поликлиникой ФБГОУ ВО Тверской ГМУ.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Платные медицинские услуги населению предоставляются медицинским учреждением в виде профилактической, лечебной, лечебно-диагностической и зубопротезной помощи. Платные медицинские услуги населению осуществляются в рамках договоров с гражданами или организациями на оказание медицинских услуг при наличии подписанного информированного согласия.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Поликлиника ФБГОУ ВО Тверской ГМУ имеет сертификаты и лицензию ФС-69-01-000798 от 11.11.2016г на избранный вид деятельности.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Поликлиника ФБГОУ ВО Тверской ГМУ обеспечивает соответствие предоставляемых платных медицинских услуг населению требованиям, предъявляемым к методам диагностики, профилактики и лечения, разрешённым на территории Российской Федерации.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Цены на медицинские услуги, предоставляемые населению за плату, устанавливаются в соответствии с законодательством РФ, утверждаются Ученым советом и ректором ФГБОУ ВО Тверской ГМУ.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Поликлиника ФГБОУ ВО Тверской ГМУ обеспечивает граждан бесплатной, доступной и достоверной информацией, включающей в себя сведения о местонахождении учреждения (месте его государственной регистрации), режиме работы, перечне платных медицинских услуг с указанием их стоимости, об условиях предоставления и получения этих услуг, включая сведения о льготах для отдельных категорий граждан, а также сведения о квалификации и сертификации специалистов.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Предоставление платных медицинских услуг оформляется договором на оказание платных медицинских услуг, которым регламентируются условия и сроки их получения, порядок расчётов, права, обязанности и ответственность сторон, актом об оказании платной медицинской услуги, уведомлением об оказании платной медицинской услуги.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Расчёты с населением за предоставление платных услуг осуществляются медицинским учреждениям с применением контрольно-кассовых машин.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Потребителю выдается кассовый чек или копию бланка, подтверждающие прием наличных денег.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Потребители, пользующиеся платными медицинскими услугами, обязаны:</w:t>
      </w:r>
    </w:p>
    <w:p w:rsidR="00A556B2" w:rsidRPr="00A556B2" w:rsidRDefault="00A556B2" w:rsidP="00A55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Оплатить стоимость предоставляемой медицинской услуги;</w:t>
      </w:r>
    </w:p>
    <w:p w:rsidR="00A556B2" w:rsidRPr="00A556B2" w:rsidRDefault="00A556B2" w:rsidP="00A55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В соответствии с законодательством Российской Федерации медицинское учреждение несет ответственность перед потребителем за неисполнение или ненадлежащее исполнение условий договора, несоблюдение требований, предъявляемых к методам диагностики, профилактики и лечения, разрешённым на территории Российской Федерации, а также в случае причинения вреда здоровью и жизни потребителя.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При несоблюдении медицинским учреждением обязательств по срокам исполнения услуг потребитель вправе по своему выбору:</w:t>
      </w:r>
    </w:p>
    <w:p w:rsidR="00A556B2" w:rsidRPr="00A556B2" w:rsidRDefault="00A556B2" w:rsidP="00A55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Назначить новый срок оказания услуги;</w:t>
      </w:r>
    </w:p>
    <w:p w:rsidR="00A556B2" w:rsidRPr="00A556B2" w:rsidRDefault="00A556B2" w:rsidP="00A55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Потребовать уменьшения стоимости предоставленной услуги;</w:t>
      </w:r>
    </w:p>
    <w:p w:rsidR="00A556B2" w:rsidRPr="00A556B2" w:rsidRDefault="00A556B2" w:rsidP="00A55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Потребовать исполнения услуги другим специалистом;</w:t>
      </w:r>
    </w:p>
    <w:p w:rsidR="00A556B2" w:rsidRPr="00A556B2" w:rsidRDefault="00A556B2" w:rsidP="00A55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Расторгнуть договор и потребовать возмещения убытков.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Нарушение установленных договором сроков исполнения услуг должно сопровождаться выплатой потребителю неустойки в порядке и размере, определяемых Законом Российской Федерации «О защите прав потребителей» или договором.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 соглашению (договору) сторон указанная неустойка может быть выплачена за счёт уменьшения стоимости предоставленной медицинской услуги, предоставления потребителю дополнительных услуг без оплаты, возврата части ранее внесённого аванса.</w:t>
      </w:r>
    </w:p>
    <w:p w:rsidR="00A556B2" w:rsidRPr="00A556B2" w:rsidRDefault="00A556B2" w:rsidP="00A556B2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</w:pPr>
      <w:r w:rsidRPr="00A556B2"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  <w:t>Правила оказания платных медицинских услуг в Клинике ФГБОУ ВО Тверской ГМУ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Настоящие Правила определяют порядок и условия предоставления платных медицинских услуг населению (дополнительных к гарантированному объёму бесплатной медицинской помощи) клиникой ФБГОУ ВО Тверской ГМУ Минздрава России.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Платные медицинские услуги населению предоставляются медицинским учреждением в виде профилактической, лечебной и лечебно-диагностической помощи. Платные медицинские услуги населению осуществляются в рамках договоров с гражданами или организациями на оказание медицинских услуг при наличии подписанного информированного согласия.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Клиника ФБГОУ ВО Тверской ГМУ имеет сертификаты и лицензию ФС-69-01-000797 от 12.08.2016г на избранный вид деятельности.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Клиника ФБГОУ ВО Тверской ГМУ обеспечивает соответствие предоставляемых платных медицинских услуг населению требованиям, предъявляемым к методам диагностики, профилактики и лечения, разрешённым на территории Российской Федерации.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Цены на медицинские услуги, предоставляемые населению за плату, устанавливаются в соответствии с законодательством РФ, утверждаются Ученым советом и ректором ФГБОУ ВО Тверской ГМУ.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Клиника ФГБОУ ВО Тверской ГМУ обеспечивает граждан бесплатной, доступной и достоверной информацией, включающей в себя сведения о местонахождении учреждения (месте его государственной регистрации), режиме работы, перечне платных медицинских услуг с указанием их стоимости, об условиях предоставления и получения этих услуг, включая сведения о льготах для отдельных категорий граждан, а также сведения о квалификации и сертификации специалистов.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Предоставление платных медицинских услуг оформляется договором на оказание платных медицинских услуг, которым регламентируются условия и сроки их получения, порядок расчётов, права, обязанности и ответственность сторон, актом об оказании платной медицинской услуги, уведомлением об оказании платной медицинской услуги.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Расчёты с населением за предоставление платных услуг осуществляются медицинским учреждениям с применением контрольно-кассовых машин.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Потребителю выдается кассовый чек или копию бланка, подтверждающие прием наличных денег.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Потребители, пользующиеся платными медицинскими услугами, обязаны:</w:t>
      </w:r>
    </w:p>
    <w:p w:rsidR="00A556B2" w:rsidRPr="00A556B2" w:rsidRDefault="00A556B2" w:rsidP="00A556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Оплатить стоимость предоставляемой медицинской услуги;</w:t>
      </w:r>
    </w:p>
    <w:p w:rsidR="00A556B2" w:rsidRPr="00A556B2" w:rsidRDefault="00A556B2" w:rsidP="00A556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10. В соответствии с законодательством Российской Федерации медицинское учреждение несет ответственность перед потребителем за неисполнение или ненадлежащее исполнение условий договора, несоблюдение требований, предъявляемых к методам диагностики, профилактики и лечения, разрешённым на территории Российской Федерации, а также в случае причинения вреда здоровью и жизни потребителя.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При несоблюдении медицинским учреждением обязательств по срокам исполнения услуг потребитель вправе по своему выбору:</w:t>
      </w:r>
    </w:p>
    <w:p w:rsidR="00A556B2" w:rsidRPr="00A556B2" w:rsidRDefault="00A556B2" w:rsidP="00A556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Назначить новый срок оказания услуги;</w:t>
      </w:r>
    </w:p>
    <w:p w:rsidR="00A556B2" w:rsidRPr="00A556B2" w:rsidRDefault="00A556B2" w:rsidP="00A556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Потребовать уменьшения стоимости предоставленной услуги;</w:t>
      </w:r>
    </w:p>
    <w:p w:rsidR="00A556B2" w:rsidRPr="00A556B2" w:rsidRDefault="00A556B2" w:rsidP="00A556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Потребовать исполнения услуги другим специалистом;</w:t>
      </w:r>
    </w:p>
    <w:p w:rsidR="00A556B2" w:rsidRPr="00A556B2" w:rsidRDefault="00A556B2" w:rsidP="00A556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Расторгнуть договор и потребовать возмещения убытков.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Нарушение установленных договором сроков исполнения услуг должно сопровождаться выплатой потребителю неустойки в порядке и размере, определяемых Законом Российской Федерации «О защите прав потребителей» или договором.</w:t>
      </w:r>
    </w:p>
    <w:p w:rsidR="00A556B2" w:rsidRPr="00A556B2" w:rsidRDefault="00A556B2" w:rsidP="00A556B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6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 соглашению (договору) сторон указанная неустойка может быть выплачена за счёт уменьшения стоимости предоставленной медицинской услуги, предоставления потребителю дополнительных услуг без оплаты, возврата части ранее внесённого аванса.</w:t>
      </w:r>
    </w:p>
    <w:p w:rsidR="0020587D" w:rsidRDefault="0020587D">
      <w:bookmarkStart w:id="0" w:name="_GoBack"/>
      <w:bookmarkEnd w:id="0"/>
    </w:p>
    <w:sectPr w:rsidR="0020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6DF"/>
    <w:multiLevelType w:val="multilevel"/>
    <w:tmpl w:val="1DB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D6A22"/>
    <w:multiLevelType w:val="multilevel"/>
    <w:tmpl w:val="F4A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F2C18"/>
    <w:multiLevelType w:val="multilevel"/>
    <w:tmpl w:val="AF74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90ACE"/>
    <w:multiLevelType w:val="multilevel"/>
    <w:tmpl w:val="5F7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E"/>
    <w:rsid w:val="0020587D"/>
    <w:rsid w:val="0052032E"/>
    <w:rsid w:val="00A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40AA-3CDE-43F9-9E54-300C6B7E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2019-10-08T05:16:00Z</dcterms:created>
  <dcterms:modified xsi:type="dcterms:W3CDTF">2019-10-08T05:16:00Z</dcterms:modified>
</cp:coreProperties>
</file>