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BA603C" w:rsidRPr="00BA603C" w14:paraId="6A50E77F" w14:textId="77777777" w:rsidTr="00BA603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14:paraId="1D44C857" w14:textId="77777777" w:rsidR="00BA603C" w:rsidRPr="00BA603C" w:rsidRDefault="00BA603C" w:rsidP="00BA603C">
            <w:pPr>
              <w:spacing w:after="105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31"/>
                <w:szCs w:val="31"/>
                <w:lang w:eastAsia="ru-RU"/>
              </w:rPr>
            </w:pPr>
            <w:r w:rsidRPr="00BA603C">
              <w:rPr>
                <w:rFonts w:ascii="Arial" w:eastAsia="Times New Roman" w:hAnsi="Arial" w:cs="Arial"/>
                <w:color w:val="000000"/>
                <w:kern w:val="36"/>
                <w:sz w:val="31"/>
                <w:szCs w:val="31"/>
                <w:lang w:eastAsia="ru-RU"/>
              </w:rPr>
              <w:t>Перечень лиц, имеющих льготы на оказание платных услуг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3"/>
              <w:gridCol w:w="3052"/>
            </w:tblGrid>
            <w:tr w:rsidR="00BA603C" w:rsidRPr="00BA603C" w14:paraId="47BF35D5" w14:textId="77777777">
              <w:trPr>
                <w:tblCellSpacing w:w="0" w:type="dxa"/>
              </w:trPr>
              <w:tc>
                <w:tcPr>
                  <w:tcW w:w="5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66621" w14:textId="77777777" w:rsidR="00BA603C" w:rsidRPr="00BA603C" w:rsidRDefault="00BA603C" w:rsidP="00BA603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Группы населения</w:t>
                  </w:r>
                </w:p>
              </w:tc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8E67E" w14:textId="77777777" w:rsidR="00BA603C" w:rsidRPr="00BA603C" w:rsidRDefault="00BA603C" w:rsidP="00BA603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0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Процент скидки</w:t>
                  </w:r>
                </w:p>
              </w:tc>
            </w:tr>
            <w:tr w:rsidR="00BA603C" w:rsidRPr="00BA603C" w14:paraId="50209E23" w14:textId="77777777">
              <w:trPr>
                <w:tblCellSpacing w:w="0" w:type="dxa"/>
              </w:trPr>
              <w:tc>
                <w:tcPr>
                  <w:tcW w:w="5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0FFDA" w14:textId="77777777" w:rsidR="00BA603C" w:rsidRPr="00BA603C" w:rsidRDefault="00BA603C" w:rsidP="00BA603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Инвалиды 1, 2 группы</w:t>
                  </w:r>
                </w:p>
              </w:tc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40F03" w14:textId="77777777" w:rsidR="00BA603C" w:rsidRPr="00BA603C" w:rsidRDefault="00BA603C" w:rsidP="00BA603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50%</w:t>
                  </w:r>
                </w:p>
              </w:tc>
            </w:tr>
            <w:tr w:rsidR="00BA603C" w:rsidRPr="00BA603C" w14:paraId="067B9FCE" w14:textId="77777777">
              <w:trPr>
                <w:tblCellSpacing w:w="0" w:type="dxa"/>
              </w:trPr>
              <w:tc>
                <w:tcPr>
                  <w:tcW w:w="5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F7976" w14:textId="77777777" w:rsidR="00BA603C" w:rsidRPr="00BA603C" w:rsidRDefault="00BA603C" w:rsidP="00BA603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Дети-инвалиды</w:t>
                  </w:r>
                </w:p>
              </w:tc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3680C" w14:textId="77777777" w:rsidR="00BA603C" w:rsidRPr="00BA603C" w:rsidRDefault="00BA603C" w:rsidP="00BA603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50%</w:t>
                  </w:r>
                </w:p>
              </w:tc>
            </w:tr>
            <w:tr w:rsidR="00BA603C" w:rsidRPr="00BA603C" w14:paraId="12550AB9" w14:textId="77777777">
              <w:trPr>
                <w:tblCellSpacing w:w="0" w:type="dxa"/>
              </w:trPr>
              <w:tc>
                <w:tcPr>
                  <w:tcW w:w="5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E56A9" w14:textId="77777777" w:rsidR="00BA603C" w:rsidRPr="00BA603C" w:rsidRDefault="00BA603C" w:rsidP="00BA603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Медработники ГБУЗ "Городская поликлиника № 1"</w:t>
                  </w:r>
                </w:p>
              </w:tc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F6D67" w14:textId="77777777" w:rsidR="00BA603C" w:rsidRPr="00BA603C" w:rsidRDefault="00BA603C" w:rsidP="00BA603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50%</w:t>
                  </w:r>
                </w:p>
              </w:tc>
            </w:tr>
          </w:tbl>
          <w:p w14:paraId="638909E3" w14:textId="77777777" w:rsidR="00BA603C" w:rsidRPr="00BA603C" w:rsidRDefault="00BA603C" w:rsidP="00BA60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Бесплатно в ГБУЗ "Городская поликлиника № 1" обслуживаются:</w:t>
            </w:r>
          </w:p>
          <w:p w14:paraId="1B4D2987" w14:textId="77777777" w:rsidR="00BA603C" w:rsidRPr="00BA603C" w:rsidRDefault="00BA603C" w:rsidP="00BA603C">
            <w:pPr>
              <w:spacing w:before="100" w:beforeAutospacing="1" w:after="0" w:line="240" w:lineRule="auto"/>
              <w:ind w:hanging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A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A6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BA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Призывники 18-летнего возраста;</w:t>
            </w:r>
          </w:p>
          <w:p w14:paraId="7A3ECE45" w14:textId="77777777" w:rsidR="00BA603C" w:rsidRPr="00BA603C" w:rsidRDefault="00BA603C" w:rsidP="00BA603C">
            <w:pPr>
              <w:spacing w:before="100" w:beforeAutospacing="1" w:after="0" w:line="240" w:lineRule="auto"/>
              <w:ind w:hanging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A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A6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BA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 года;</w:t>
            </w:r>
          </w:p>
          <w:p w14:paraId="567C300A" w14:textId="77777777" w:rsidR="00BA603C" w:rsidRPr="00BA603C" w:rsidRDefault="00BA603C" w:rsidP="00BA603C">
            <w:pPr>
              <w:spacing w:before="100" w:beforeAutospacing="1" w:after="0" w:line="240" w:lineRule="auto"/>
              <w:ind w:hanging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A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A6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BA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и инвалиды ВОВ, участники ликвидации аварии на Чернобыльской АЭС, ветераны боевых действий;</w:t>
            </w:r>
          </w:p>
          <w:p w14:paraId="754BDCF3" w14:textId="77777777" w:rsidR="00BA603C" w:rsidRPr="00BA603C" w:rsidRDefault="00BA603C" w:rsidP="00BA603C">
            <w:pPr>
              <w:spacing w:before="100" w:beforeAutospacing="1" w:after="0" w:line="240" w:lineRule="auto"/>
              <w:ind w:hanging="36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A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BA6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BA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bookmarkStart w:id="0" w:name="_GoBack"/>
            <w:bookmarkEnd w:id="0"/>
            <w:r w:rsidRPr="00BA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проходящие обследование по туберкулезу.</w:t>
            </w:r>
          </w:p>
          <w:p w14:paraId="7A685700" w14:textId="77777777" w:rsidR="00BA603C" w:rsidRPr="00BA603C" w:rsidRDefault="00BA603C" w:rsidP="00BA60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A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Пациентов, имеющих право на льготы, просим предъявлять паспорт и пенсионное удостоверение.</w:t>
            </w:r>
          </w:p>
          <w:p w14:paraId="0FDE9D9A" w14:textId="77777777" w:rsidR="00BA603C" w:rsidRPr="00BA603C" w:rsidRDefault="00BA603C" w:rsidP="00BA603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A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Претензии по оказанию платных услуг без кассового чека не рассматриваются.</w:t>
            </w:r>
          </w:p>
        </w:tc>
      </w:tr>
    </w:tbl>
    <w:p w14:paraId="6CBB1937" w14:textId="77777777" w:rsidR="00794AA5" w:rsidRDefault="00794AA5"/>
    <w:sectPr w:rsidR="00794AA5" w:rsidSect="00BA6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AE"/>
    <w:rsid w:val="00794AA5"/>
    <w:rsid w:val="00BA603C"/>
    <w:rsid w:val="00C2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BE69-4AA9-4C2F-8AFE-1A9FC325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A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2019-07-03T04:47:00Z</dcterms:created>
  <dcterms:modified xsi:type="dcterms:W3CDTF">2019-07-03T04:47:00Z</dcterms:modified>
</cp:coreProperties>
</file>