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272A9" w14:textId="77777777" w:rsidR="00933AAD" w:rsidRPr="00933AAD" w:rsidRDefault="00933AAD" w:rsidP="00933AAD">
      <w:pPr>
        <w:spacing w:before="90" w:after="150" w:line="600" w:lineRule="atLeast"/>
        <w:outlineLvl w:val="0"/>
        <w:rPr>
          <w:rFonts w:ascii="Arial" w:eastAsia="Times New Roman" w:hAnsi="Arial" w:cs="Arial"/>
          <w:b/>
          <w:bCs/>
          <w:color w:val="686868"/>
          <w:kern w:val="36"/>
          <w:sz w:val="30"/>
          <w:szCs w:val="30"/>
          <w:lang w:eastAsia="ru-RU"/>
        </w:rPr>
      </w:pPr>
      <w:r w:rsidRPr="00933AAD">
        <w:rPr>
          <w:rFonts w:ascii="Arial" w:eastAsia="Times New Roman" w:hAnsi="Arial" w:cs="Arial"/>
          <w:b/>
          <w:bCs/>
          <w:color w:val="686868"/>
          <w:kern w:val="36"/>
          <w:sz w:val="30"/>
          <w:szCs w:val="30"/>
          <w:lang w:eastAsia="ru-RU"/>
        </w:rPr>
        <w:t>Правила подготовки к диагностическим исследованиям</w:t>
      </w:r>
    </w:p>
    <w:p w14:paraId="78A588D8" w14:textId="77777777" w:rsidR="00933AAD" w:rsidRPr="00933AAD" w:rsidRDefault="00933AAD" w:rsidP="00933AAD">
      <w:pPr>
        <w:numPr>
          <w:ilvl w:val="0"/>
          <w:numId w:val="1"/>
        </w:numPr>
        <w:spacing w:beforeAutospacing="1" w:after="100" w:afterAutospacing="1" w:line="240" w:lineRule="auto"/>
        <w:ind w:left="0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  <w:r w:rsidRPr="00933AAD">
        <w:rPr>
          <w:rFonts w:ascii="Helvetica" w:eastAsia="Times New Roman" w:hAnsi="Helvetica" w:cs="Helvetica"/>
          <w:color w:val="CCCCCC"/>
          <w:sz w:val="20"/>
          <w:szCs w:val="20"/>
          <w:lang w:eastAsia="ru-RU"/>
        </w:rPr>
        <w:t>/</w:t>
      </w:r>
    </w:p>
    <w:p w14:paraId="017FC34E" w14:textId="77777777" w:rsidR="00933AAD" w:rsidRPr="00933AAD" w:rsidRDefault="00933AAD" w:rsidP="00933AAD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1D742C21" w14:textId="77777777" w:rsidR="00933AAD" w:rsidRPr="00933AAD" w:rsidRDefault="00933AAD" w:rsidP="00933AA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hyperlink r:id="rId5" w:history="1">
        <w:r w:rsidRPr="00933AAD">
          <w:rPr>
            <w:rFonts w:ascii="Helvetica" w:eastAsia="Times New Roman" w:hAnsi="Helvetica" w:cs="Helvetica"/>
            <w:color w:val="777777"/>
            <w:sz w:val="20"/>
            <w:szCs w:val="20"/>
            <w:u w:val="single"/>
            <w:lang w:eastAsia="ru-RU"/>
          </w:rPr>
          <w:t>Страницы</w:t>
        </w:r>
      </w:hyperlink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  <w:r w:rsidRPr="00933AAD">
        <w:rPr>
          <w:rFonts w:ascii="Helvetica" w:eastAsia="Times New Roman" w:hAnsi="Helvetica" w:cs="Helvetica"/>
          <w:color w:val="CCCCCC"/>
          <w:sz w:val="20"/>
          <w:szCs w:val="20"/>
          <w:lang w:eastAsia="ru-RU"/>
        </w:rPr>
        <w:t>/</w:t>
      </w:r>
    </w:p>
    <w:p w14:paraId="0CCDA896" w14:textId="77777777" w:rsidR="00933AAD" w:rsidRPr="00933AAD" w:rsidRDefault="00933AAD" w:rsidP="00933AAD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48C9431E" w14:textId="77777777" w:rsidR="00933AAD" w:rsidRPr="00933AAD" w:rsidRDefault="00933AAD" w:rsidP="00933AA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72C02C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72C02C"/>
          <w:sz w:val="20"/>
          <w:szCs w:val="20"/>
          <w:lang w:eastAsia="ru-RU"/>
        </w:rPr>
        <w:t>Правила подготовки к диагностическим исследованиям</w:t>
      </w:r>
    </w:p>
    <w:p w14:paraId="6C20B611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Общие правила подготовки к УЗИ:</w:t>
      </w:r>
    </w:p>
    <w:p w14:paraId="3DF59C5E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Для того чтобы получить максимально полную информацию о состоянии органов необходимо тщательно выполнять все рекомендации, которые вам рекомендует участковый врач.</w:t>
      </w:r>
    </w:p>
    <w:p w14:paraId="127C9519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Помешать проведению УЗИ и исказить его результаты могут газы в кишечнике, большая степень ожирения, открытая рана и повязка в исследуемой области, а также высокая активность пациента во время проводимых исследований.</w:t>
      </w:r>
    </w:p>
    <w:p w14:paraId="5070967B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b/>
          <w:bCs/>
          <w:i/>
          <w:iCs/>
          <w:color w:val="555555"/>
          <w:sz w:val="20"/>
          <w:szCs w:val="20"/>
          <w:lang w:eastAsia="ru-RU"/>
        </w:rPr>
        <w:t>Для избавления скопления газов в кишечнике</w:t>
      </w: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(при подготовке к исследованиям печени, </w:t>
      </w:r>
      <w:r w:rsidRPr="00933AAD">
        <w:rPr>
          <w:rFonts w:ascii="Helvetica" w:eastAsia="Times New Roman" w:hAnsi="Helvetica" w:cs="Helvetica"/>
          <w:i/>
          <w:iCs/>
          <w:color w:val="555555"/>
          <w:sz w:val="20"/>
          <w:szCs w:val="20"/>
          <w:lang w:eastAsia="ru-RU"/>
        </w:rPr>
        <w:t>селезенки,желчного пузыря и поджелудочной железы)</w:t>
      </w: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за 3 – 4 дня до назначенного исследования необходимо исключить из рациона питания сырые овощи, богатые клетчаткой; фрукты; бобовые; черный хлеб; цельное молоко; напитки с газом; высококалорийные кондитерские изделия. Если ребенок склонен к повышенному газообразованию, то рекомендуется приём активированного угля, фестала, мезим-форте, эспумизана и др.</w:t>
      </w:r>
    </w:p>
    <w:p w14:paraId="0A49C195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Если ребенок в момент исследований получает какие-либо лекарственные препараты, необходимо поставить об этом в известность врача, проводящего исследования.</w:t>
      </w:r>
    </w:p>
    <w:p w14:paraId="4A941CE3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b/>
          <w:bCs/>
          <w:i/>
          <w:iCs/>
          <w:color w:val="555555"/>
          <w:sz w:val="20"/>
          <w:szCs w:val="20"/>
          <w:lang w:eastAsia="ru-RU"/>
        </w:rPr>
        <w:t>УЗИ брюшной полости</w:t>
      </w: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проводится натощак, поэтому за 6 часов до процедуры следует воздержаться от приема пищи.</w:t>
      </w:r>
    </w:p>
    <w:p w14:paraId="2F250D4D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b/>
          <w:bCs/>
          <w:i/>
          <w:iCs/>
          <w:color w:val="555555"/>
          <w:sz w:val="20"/>
          <w:szCs w:val="20"/>
          <w:lang w:eastAsia="ru-RU"/>
        </w:rPr>
        <w:t>При подготовке к УЗИ органов брюшной полости у грудничков</w:t>
      </w: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кормить малыша можно в обычном режиме, а на УЗИ необходимо приходить с таким расчетом, чтобы прийти на него через 3 часа после последнего приема пищи. Если ребенок кормится не молоком, а молочной смесью, интервал должен составлять 3,5 часа, так как искусственная смесь усваивается дольше. От овощных и фруктовых смесей желательно отказаться. В случае необходимости грудничка можно допоить чистой питьевой водой (без сахара!). Любые вида чаев не допускаются.</w:t>
      </w:r>
    </w:p>
    <w:p w14:paraId="3B7C1ED6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b/>
          <w:bCs/>
          <w:i/>
          <w:iCs/>
          <w:color w:val="555555"/>
          <w:sz w:val="20"/>
          <w:szCs w:val="20"/>
          <w:lang w:eastAsia="ru-RU"/>
        </w:rPr>
        <w:t>Подготовка к УЗИ почек:</w:t>
      </w:r>
    </w:p>
    <w:p w14:paraId="23B7C5BF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 нормальном весе подготовка к УЗИ почек не требуется. Избыточный вес и повышенное газообразование в кишечнике затрудняют выполнение ультразвуковой диагностики, и в этих случаях рекомендуется такая же подготовка к УЗИ почек, как и к исследованию органов брюшной полости.</w:t>
      </w:r>
    </w:p>
    <w:p w14:paraId="5C29E73C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b/>
          <w:bCs/>
          <w:i/>
          <w:iCs/>
          <w:color w:val="555555"/>
          <w:sz w:val="20"/>
          <w:szCs w:val="20"/>
          <w:lang w:eastAsia="ru-RU"/>
        </w:rPr>
        <w:t>Подготовка к УЗИ надпочечников:</w:t>
      </w:r>
    </w:p>
    <w:p w14:paraId="4E98C123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За 3 дня до исследования назначается бесшлаковая диета, исключающая продукты животного происхождения. Можно употреблять в пищу крупы, бобовые, картофель, овощи, фрукты, орехи и семечки, черный хлеб или зерновые хлебцы, макаронные изделия из муки грубого помола, из сладостей – мед и сухофрукты, из напитков – травяные чаи и натуральные (не магазинные) соки. Утром накануне УЗИ необходимо принять слабительное (по назначению врача). Исследование надпочечников проводится натощак. Грудных младенцев достаточно просто принести на процедуру через 3–3,5 часа после последнего кормления.</w:t>
      </w:r>
    </w:p>
    <w:p w14:paraId="55363B79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b/>
          <w:bCs/>
          <w:i/>
          <w:iCs/>
          <w:color w:val="555555"/>
          <w:sz w:val="20"/>
          <w:szCs w:val="20"/>
          <w:lang w:eastAsia="ru-RU"/>
        </w:rPr>
        <w:t>Подготовка к УЗИ мочевого пузыря:</w:t>
      </w:r>
    </w:p>
    <w:p w14:paraId="1C94700B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Ультразвуковая диагностика мочевого пузыря выполняется при наполненном мочевом пузыре. При подготовке к УЗИ мочевого пузыря важно выпить за 30–40 минут до исследования 200 — 800 мл негазированной жидкости достаточно для того, чтобы врач на мониторе получил отчетливое изображение. Такой разброс в цифрах вызван тем, что каждый организм имеет индивидуальные </w:t>
      </w: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t>особенности, и оптимальное количество жидкости выясняется опытным путем. Если маленькому пациенту трудно выпить разом большое количество воды, можно начинать пить за 1–1,5 часа до сеанса УЗИ и делать это небольшими порциями. В идеале ребенок на момент проведения УЗИ должен чувствовать ярко выраженные позывы к мочеиспусканию.</w:t>
      </w:r>
    </w:p>
    <w:p w14:paraId="059B1CBB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b/>
          <w:bCs/>
          <w:i/>
          <w:iCs/>
          <w:color w:val="555555"/>
          <w:sz w:val="20"/>
          <w:szCs w:val="20"/>
          <w:lang w:eastAsia="ru-RU"/>
        </w:rPr>
        <w:t>Подготовка к УЗИ мочевого пузыря с определением объема остаточной мочи</w:t>
      </w: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осуществляется в два этапа: сначала выполняется классическое УЗИ мочевого пузыря, потом ребенка просят посетить туалет, после чего проводят исследование повторно, обращая внимания на то, какое количество мочи осталось в мочевом пузыре, то есть полноценно ли происходит его опорожнение.</w:t>
      </w:r>
    </w:p>
    <w:p w14:paraId="2AA9F765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b/>
          <w:bCs/>
          <w:i/>
          <w:iCs/>
          <w:color w:val="555555"/>
          <w:sz w:val="20"/>
          <w:szCs w:val="20"/>
          <w:lang w:eastAsia="ru-RU"/>
        </w:rPr>
        <w:t>Подготовка к УЗИ мочевого пузыря у грудного младенца</w:t>
      </w: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ребенка необходимо будет покормить или попоить за 15–20 минут до начала процедуры.</w:t>
      </w:r>
    </w:p>
    <w:p w14:paraId="55849FC7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b/>
          <w:bCs/>
          <w:i/>
          <w:iCs/>
          <w:color w:val="555555"/>
          <w:sz w:val="20"/>
          <w:szCs w:val="20"/>
          <w:lang w:eastAsia="ru-RU"/>
        </w:rPr>
        <w:t>Подготовка к УЗИ щитовидной железы:</w:t>
      </w:r>
    </w:p>
    <w:p w14:paraId="5BF27713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 подготовке к УЗИ щитовидной железы необходимо лишь выяснить и сообщить врачу-диагносту вес и рост ребенка на момент исследования. Чтобы не возникло рвотного рефлекса можно привести маленького пациента натощак.</w:t>
      </w:r>
    </w:p>
    <w:p w14:paraId="7FCEEF50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b/>
          <w:bCs/>
          <w:i/>
          <w:iCs/>
          <w:color w:val="555555"/>
          <w:sz w:val="20"/>
          <w:szCs w:val="20"/>
          <w:lang w:eastAsia="ru-RU"/>
        </w:rPr>
        <w:t>Подготовка к УЗИ малого таза для мальчиков</w:t>
      </w: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:</w:t>
      </w:r>
    </w:p>
    <w:p w14:paraId="40BFC0FB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УЗИ мошонки у мальчиков подготовки не требует, достаточно перед процедурой произвести обычный гигиенический уход за наружными половыми органами. На УЗИ предстательной железы нужно приходить с наполненным мочевым пузырем. Подготовка к данному исследованию проводится по той же схеме, что и подготовка к УЗИ мочевого пузыря (см. выше).</w:t>
      </w:r>
    </w:p>
    <w:p w14:paraId="175B2CD6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b/>
          <w:bCs/>
          <w:i/>
          <w:iCs/>
          <w:color w:val="555555"/>
          <w:sz w:val="20"/>
          <w:szCs w:val="20"/>
          <w:lang w:eastAsia="ru-RU"/>
        </w:rPr>
        <w:t>Подготовка к УЗИ малого таза для девочек</w:t>
      </w: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:</w:t>
      </w:r>
    </w:p>
    <w:p w14:paraId="1FD3C471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УЗИ матки и придатков у девочек проводится при наполненном мочевом пузыре. Подготовка выполняется так же, как и подготовка к УЗИ мочевого пузыря (см. выше).</w:t>
      </w:r>
    </w:p>
    <w:p w14:paraId="1A23ED75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b/>
          <w:bCs/>
          <w:i/>
          <w:iCs/>
          <w:color w:val="555555"/>
          <w:sz w:val="20"/>
          <w:szCs w:val="20"/>
          <w:lang w:eastAsia="ru-RU"/>
        </w:rPr>
        <w:t>Подготовка новорожденного к скрининговому УЗИ в 1–1,5 месяца:</w:t>
      </w:r>
    </w:p>
    <w:p w14:paraId="6F596323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Плановое скрининговое УЗИ назначается каждому малышу в возрасте 1–1,5 месяцев и в обязательном порядке включает в себя УЗИ головного мозга (нейросонографию), почек и тазобедренных суставов. Все три УЗИ могут выполняться за один сеанс. Подготовка не нужна.</w:t>
      </w:r>
    </w:p>
    <w:p w14:paraId="533D3A69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 необходимости дополнительно проводится УЗИ вилочковой железы (тимуса), сердца и органов брюшной полости. К первым двум исследованиям готовиться не надо, а для УЗИ брюшной полости необходимо выдержать 3–3,5 часовой интервал после последнего кормления (строго грудным молоком или молочной смесью). Снова покормить малыша можно будет сразу по окончании УЗИ.</w:t>
      </w:r>
    </w:p>
    <w:p w14:paraId="6EF6C25B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b/>
          <w:bCs/>
          <w:i/>
          <w:iCs/>
          <w:color w:val="555555"/>
          <w:sz w:val="20"/>
          <w:szCs w:val="20"/>
          <w:lang w:eastAsia="ru-RU"/>
        </w:rPr>
        <w:t>Не требуют специальной подготовки ребенка:</w:t>
      </w:r>
    </w:p>
    <w:p w14:paraId="0B8B12B3" w14:textId="77777777" w:rsidR="00933AAD" w:rsidRPr="00933AAD" w:rsidRDefault="00933AAD" w:rsidP="00933AAD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УЗИ головного мозга (нейросонография);</w:t>
      </w:r>
    </w:p>
    <w:p w14:paraId="71591765" w14:textId="77777777" w:rsidR="00933AAD" w:rsidRPr="00933AAD" w:rsidRDefault="00933AAD" w:rsidP="00933AAD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УЗИ тазобедренных суставов;</w:t>
      </w:r>
    </w:p>
    <w:p w14:paraId="01E36AA4" w14:textId="77777777" w:rsidR="00933AAD" w:rsidRPr="00933AAD" w:rsidRDefault="00933AAD" w:rsidP="00933AAD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УЗИ сердца;</w:t>
      </w:r>
    </w:p>
    <w:p w14:paraId="0C7ECD41" w14:textId="77777777" w:rsidR="00933AAD" w:rsidRPr="00933AAD" w:rsidRDefault="00933AAD" w:rsidP="00933AAD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УЗИ вилочковой железы (тимуса) – </w:t>
      </w:r>
      <w:r w:rsidRPr="00933AAD">
        <w:rPr>
          <w:rFonts w:ascii="Helvetica" w:eastAsia="Times New Roman" w:hAnsi="Helvetica" w:cs="Helvetica"/>
          <w:i/>
          <w:iCs/>
          <w:color w:val="555555"/>
          <w:sz w:val="20"/>
          <w:szCs w:val="20"/>
          <w:lang w:eastAsia="ru-RU"/>
        </w:rPr>
        <w:t>необходимо лишь знать вес и рост ребенка на момент исследования</w:t>
      </w: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;</w:t>
      </w:r>
    </w:p>
    <w:p w14:paraId="7794E884" w14:textId="77777777" w:rsidR="00933AAD" w:rsidRPr="00933AAD" w:rsidRDefault="00933AAD" w:rsidP="00933AAD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УЗИ щитовидной железы;</w:t>
      </w:r>
    </w:p>
    <w:p w14:paraId="26A8FFBD" w14:textId="77777777" w:rsidR="00933AAD" w:rsidRPr="00933AAD" w:rsidRDefault="00933AAD" w:rsidP="00933AAD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УЗИ органов мошонки;</w:t>
      </w:r>
    </w:p>
    <w:p w14:paraId="3C67C0AA" w14:textId="77777777" w:rsidR="00933AAD" w:rsidRPr="00933AAD" w:rsidRDefault="00933AAD" w:rsidP="00933AAD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УЗИ почек – </w:t>
      </w:r>
      <w:r w:rsidRPr="00933AAD">
        <w:rPr>
          <w:rFonts w:ascii="Helvetica" w:eastAsia="Times New Roman" w:hAnsi="Helvetica" w:cs="Helvetica"/>
          <w:i/>
          <w:iCs/>
          <w:color w:val="555555"/>
          <w:sz w:val="20"/>
          <w:szCs w:val="20"/>
          <w:lang w:eastAsia="ru-RU"/>
        </w:rPr>
        <w:t>при нормальном весе;</w:t>
      </w:r>
    </w:p>
    <w:p w14:paraId="73570CC7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b/>
          <w:bCs/>
          <w:i/>
          <w:iCs/>
          <w:color w:val="555555"/>
          <w:sz w:val="20"/>
          <w:szCs w:val="20"/>
          <w:lang w:eastAsia="ru-RU"/>
        </w:rPr>
        <w:t>Требуют предварительной подготовки:</w:t>
      </w:r>
    </w:p>
    <w:p w14:paraId="6D921205" w14:textId="77777777" w:rsidR="00933AAD" w:rsidRPr="00933AAD" w:rsidRDefault="00933AAD" w:rsidP="00933AAD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УЗИ печени;</w:t>
      </w:r>
    </w:p>
    <w:p w14:paraId="17CA4108" w14:textId="77777777" w:rsidR="00933AAD" w:rsidRPr="00933AAD" w:rsidRDefault="00933AAD" w:rsidP="00933AAD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УЗИ желчного пузыря;</w:t>
      </w:r>
    </w:p>
    <w:p w14:paraId="452D8315" w14:textId="77777777" w:rsidR="00933AAD" w:rsidRPr="00933AAD" w:rsidRDefault="00933AAD" w:rsidP="00933AAD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УЗИ селезенки;</w:t>
      </w:r>
    </w:p>
    <w:p w14:paraId="7E0A98CA" w14:textId="77777777" w:rsidR="00933AAD" w:rsidRPr="00933AAD" w:rsidRDefault="00933AAD" w:rsidP="00933AAD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УЗИ поджелудочной железы;</w:t>
      </w:r>
    </w:p>
    <w:p w14:paraId="77946741" w14:textId="77777777" w:rsidR="00933AAD" w:rsidRPr="00933AAD" w:rsidRDefault="00933AAD" w:rsidP="00933AAD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УЗИ надпочечников;</w:t>
      </w:r>
    </w:p>
    <w:p w14:paraId="134A1BC8" w14:textId="77777777" w:rsidR="00933AAD" w:rsidRPr="00933AAD" w:rsidRDefault="00933AAD" w:rsidP="00933AAD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УЗИ мочевого пузыря;</w:t>
      </w:r>
    </w:p>
    <w:p w14:paraId="1D18822D" w14:textId="77777777" w:rsidR="00933AAD" w:rsidRPr="00933AAD" w:rsidRDefault="00933AAD" w:rsidP="00933AAD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УЗИ малого таза;</w:t>
      </w:r>
    </w:p>
    <w:p w14:paraId="5046CCDE" w14:textId="77777777" w:rsidR="00933AAD" w:rsidRPr="00933AAD" w:rsidRDefault="00933AAD" w:rsidP="00933AAD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УЗИ почек при избыточном весе или повышенном газообразовании.</w:t>
      </w:r>
    </w:p>
    <w:p w14:paraId="472E364B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t> </w:t>
      </w:r>
    </w:p>
    <w:p w14:paraId="52E5A653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Правила подготовки пациентов к лабораторным исследованиям.</w:t>
      </w:r>
    </w:p>
    <w:p w14:paraId="4F2A9824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301B7CB0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b/>
          <w:bCs/>
          <w:i/>
          <w:iCs/>
          <w:color w:val="555555"/>
          <w:sz w:val="20"/>
          <w:szCs w:val="20"/>
          <w:lang w:eastAsia="ru-RU"/>
        </w:rPr>
        <w:t>Исследование крови:</w:t>
      </w:r>
    </w:p>
    <w:p w14:paraId="298B3D16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Забор всех анализов крови делается до проведения рентгенографии, УЗИ и физиотерапевтических процедур.</w:t>
      </w:r>
    </w:p>
    <w:p w14:paraId="5DB343F7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Если у пациента головокружение или слабость, предупреждайте об этом процедурную сестру — кровь у вас возьмут в положении лежа.</w:t>
      </w:r>
    </w:p>
    <w:p w14:paraId="414345CE" w14:textId="77777777" w:rsidR="00933AAD" w:rsidRPr="00933AAD" w:rsidRDefault="00933AAD" w:rsidP="00933AAD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Общий анализ крови, определение группы крови, резус-фактора, биохимические анализы сдаются натощак, не менее, чем 12-ти часов после последнего приема пищи.</w:t>
      </w:r>
    </w:p>
    <w:p w14:paraId="4CD9B8F7" w14:textId="77777777" w:rsidR="00933AAD" w:rsidRPr="00933AAD" w:rsidRDefault="00933AAD" w:rsidP="00933AAD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За 1-2 дня до обследования исключить из рациона жирное, жареное.</w:t>
      </w:r>
    </w:p>
    <w:p w14:paraId="5799C05C" w14:textId="77777777" w:rsidR="00933AAD" w:rsidRPr="00933AAD" w:rsidRDefault="00933AAD" w:rsidP="00933AAD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Накануне обследования легкий ужин и хороший отдых.</w:t>
      </w:r>
    </w:p>
    <w:p w14:paraId="40756117" w14:textId="77777777" w:rsidR="00933AAD" w:rsidRPr="00933AAD" w:rsidRDefault="00933AAD" w:rsidP="00933AAD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день обследования – </w:t>
      </w:r>
      <w:r w:rsidRPr="00933AAD">
        <w:rPr>
          <w:rFonts w:ascii="Helvetica" w:eastAsia="Times New Roman" w:hAnsi="Helvetica" w:cs="Helvetica"/>
          <w:b/>
          <w:bCs/>
          <w:i/>
          <w:iCs/>
          <w:color w:val="555555"/>
          <w:sz w:val="20"/>
          <w:szCs w:val="20"/>
          <w:lang w:eastAsia="ru-RU"/>
        </w:rPr>
        <w:t>завтракать нельзя</w:t>
      </w: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(включая употребление чая, кофе или сока), исключить физические нагрузки, прием лекарств воздержаться от курения.</w:t>
      </w:r>
    </w:p>
    <w:p w14:paraId="721A76C2" w14:textId="77777777" w:rsidR="00933AAD" w:rsidRPr="00933AAD" w:rsidRDefault="00933AAD" w:rsidP="00933AAD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Если испытываются трудности с отменой лекарств, то обязательно нужно согласовать с лечащим врачом.</w:t>
      </w:r>
    </w:p>
    <w:p w14:paraId="7C4AF4A6" w14:textId="77777777" w:rsidR="00933AAD" w:rsidRPr="00933AAD" w:rsidRDefault="00933AAD" w:rsidP="00933AAD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Употребление воды на показатели крови влияния не оказывает, поэтому пить воду можно.</w:t>
      </w:r>
    </w:p>
    <w:p w14:paraId="62986E07" w14:textId="77777777" w:rsidR="00933AAD" w:rsidRPr="00933AAD" w:rsidRDefault="00933AAD" w:rsidP="00933AAD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14:paraId="0CC1E7C6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Правила сбора кала для исследований.</w:t>
      </w:r>
    </w:p>
    <w:p w14:paraId="05E5599F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b/>
          <w:bCs/>
          <w:i/>
          <w:iCs/>
          <w:color w:val="555555"/>
          <w:sz w:val="20"/>
          <w:szCs w:val="20"/>
          <w:lang w:eastAsia="ru-RU"/>
        </w:rPr>
        <w:t>Кал на копрограмму, гельминты, вирусы:</w:t>
      </w: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собирают в отдельный контейнер без специальной подготовки. Кал собирают из разных участков каловых масс не больше столовой ложки. Не смешивайте кал с мочой. Это условие соблюдайте при любом исследовании кала.</w:t>
      </w:r>
    </w:p>
    <w:p w14:paraId="4AABCF33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Правила сбора мочи для исследования по методу Нечипоренко.</w:t>
      </w:r>
    </w:p>
    <w:p w14:paraId="3C38B856" w14:textId="77777777" w:rsidR="00933AAD" w:rsidRPr="00933AAD" w:rsidRDefault="00933AAD" w:rsidP="00933AAD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Перед сбором мочи обязательно нужно провести тщательный туалет наружных половых органов с мылом.</w:t>
      </w:r>
    </w:p>
    <w:p w14:paraId="670488CA" w14:textId="77777777" w:rsidR="00933AAD" w:rsidRPr="00933AAD" w:rsidRDefault="00933AAD" w:rsidP="00933AAD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Для исследования собирается средняя порцию утренней мочи. Первая порция выпускается в унитаз, средняя — в емкость для сбора мочи, последняя — в унитаз.</w:t>
      </w:r>
    </w:p>
    <w:p w14:paraId="3400AD83" w14:textId="77777777" w:rsidR="00933AAD" w:rsidRPr="00933AAD" w:rsidRDefault="00933AAD" w:rsidP="00933AAD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Моча доставляется в лабораторию в течение 1 — 2 часов. Нельзя хранить пробу в тепле или холоде. Желательно написать фамилию на контейнере с мочой.</w:t>
      </w:r>
    </w:p>
    <w:p w14:paraId="190D454C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Правила сбора мочи для общего анализа.</w:t>
      </w:r>
    </w:p>
    <w:p w14:paraId="2D282BC2" w14:textId="77777777" w:rsidR="00933AAD" w:rsidRPr="00933AAD" w:rsidRDefault="00933AAD" w:rsidP="00933AAD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Для общего анализа мочи лучше сдавать первую утреннюю порцию, так как она наиболее информативна.</w:t>
      </w:r>
    </w:p>
    <w:p w14:paraId="79237F53" w14:textId="77777777" w:rsidR="00933AAD" w:rsidRPr="00933AAD" w:rsidRDefault="00933AAD" w:rsidP="00933AAD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Перед сбором мочи проводится тщательный туалет наружных половых органов с мылом.</w:t>
      </w:r>
    </w:p>
    <w:p w14:paraId="61D888CA" w14:textId="77777777" w:rsidR="00933AAD" w:rsidRPr="00933AAD" w:rsidRDefault="00933AAD" w:rsidP="00933AAD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Моча собирается в чистую посуду, тщательно перемешивается, затем наливается 20-50 мл в контейнер для транспортировки и, как можно быстрее, в течение 1-2 часов, доставляется в лабораторию.</w:t>
      </w:r>
    </w:p>
    <w:p w14:paraId="4B048E1D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Правила сбора суточной мочи на оксалаты, белок и др.</w:t>
      </w:r>
    </w:p>
    <w:p w14:paraId="08CCDB7C" w14:textId="77777777" w:rsidR="00933AAD" w:rsidRPr="00933AAD" w:rsidRDefault="00933AAD" w:rsidP="00933AAD">
      <w:pPr>
        <w:numPr>
          <w:ilvl w:val="0"/>
          <w:numId w:val="7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Моча собирается в течение 24 часов, соблюдая обычный питьевой режим.</w:t>
      </w:r>
    </w:p>
    <w:p w14:paraId="360CDB92" w14:textId="77777777" w:rsidR="00933AAD" w:rsidRPr="00933AAD" w:rsidRDefault="00933AAD" w:rsidP="00933AAD">
      <w:pPr>
        <w:numPr>
          <w:ilvl w:val="0"/>
          <w:numId w:val="7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Для этого приготовьте чистую емкость с широким горлом и крышкой, объемом не менее трех литров.</w:t>
      </w:r>
    </w:p>
    <w:p w14:paraId="26503A5F" w14:textId="77777777" w:rsidR="00933AAD" w:rsidRPr="00933AAD" w:rsidRDefault="00933AAD" w:rsidP="00933AAD">
      <w:pPr>
        <w:numPr>
          <w:ilvl w:val="0"/>
          <w:numId w:val="7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Первая утренняя порция мочи выпускается в унитаз. Все последующие порции собираются в небольшую емкость и переливаются в большую. Последняя порция собирается на следующее утро в то время, когда был начат сбор. Все это время моча должна храниться в холодильнике.</w:t>
      </w:r>
    </w:p>
    <w:p w14:paraId="6EDC092E" w14:textId="77777777" w:rsidR="00933AAD" w:rsidRPr="00933AAD" w:rsidRDefault="00933AAD" w:rsidP="00933AAD">
      <w:pPr>
        <w:numPr>
          <w:ilvl w:val="0"/>
          <w:numId w:val="7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Затем точно измеряется весь объем мочи и записывается на направлении.</w:t>
      </w:r>
    </w:p>
    <w:p w14:paraId="0A590C2C" w14:textId="77777777" w:rsidR="00933AAD" w:rsidRPr="00933AAD" w:rsidRDefault="00933AAD" w:rsidP="00933AAD">
      <w:pPr>
        <w:numPr>
          <w:ilvl w:val="0"/>
          <w:numId w:val="7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После этого моча тщательно перемешивается и отливантся в транспортировочный контейнер примерно 50 мл.</w:t>
      </w:r>
    </w:p>
    <w:p w14:paraId="15349B2D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lastRenderedPageBreak/>
        <w:t>Правила сбора мочи по Зимницкому.</w:t>
      </w:r>
    </w:p>
    <w:p w14:paraId="1E31C0C0" w14:textId="77777777" w:rsidR="00933AAD" w:rsidRPr="00933AAD" w:rsidRDefault="00933AAD" w:rsidP="00933AAD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Моча собирается в течение суток с 6 часов утра до 6 часов утра следующего дня в 8 стеклянных емкостей для сбора мочи. К каждой из них прикрепляются этикетки с указанием времени сбора мочи.</w:t>
      </w:r>
    </w:p>
    <w:p w14:paraId="75BC5073" w14:textId="77777777" w:rsidR="00933AAD" w:rsidRPr="00933AAD" w:rsidRDefault="00933AAD" w:rsidP="00933AAD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За сутки до сбора прекращается прием мочегонных средств (после предварительной консультации с лечащим врачом).</w:t>
      </w:r>
    </w:p>
    <w:p w14:paraId="54674FA6" w14:textId="77777777" w:rsidR="00933AAD" w:rsidRPr="00933AAD" w:rsidRDefault="00933AAD" w:rsidP="00933AAD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6 часов утра необходимо помочиться в унитаз, далее вся моча собирается в отдельные емкости за каждые 3 часа: с 6 до 9 часов; с 9 до 12 часов; с 12 до 15 часов; с 15 до 18 часов; с 18 до 21 часов; с 21 до 24 часов; с 24 до 3 часов; с 3 до 6 часов.</w:t>
      </w:r>
    </w:p>
    <w:p w14:paraId="1A678785" w14:textId="77777777" w:rsidR="00933AAD" w:rsidRPr="00933AAD" w:rsidRDefault="00933AAD" w:rsidP="00933AAD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Если объем основной емкости не достаточен, то необходимо взять дополнительную посуду и на этой дополнительной емкости указывается соответствующий временной промежуток.</w:t>
      </w:r>
    </w:p>
    <w:p w14:paraId="10C6C898" w14:textId="77777777" w:rsidR="00933AAD" w:rsidRPr="00933AAD" w:rsidRDefault="00933AAD" w:rsidP="00933AAD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Если за 3 – х часовой промежуток мочи не было, то соответствующая емкость остается пустой, но доставляется в лабораторию.</w:t>
      </w:r>
    </w:p>
    <w:p w14:paraId="350A2970" w14:textId="77777777" w:rsidR="00933AAD" w:rsidRPr="00933AAD" w:rsidRDefault="00933AAD" w:rsidP="00933AAD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Во время сбора соблюдается обычный водно-питьевой режим. Учитывается количество принятой жидкости: вода, чай, кофе, первые блюда, а также внутривенные вливания. Это количество необходимо сообщить постовой медсестре и записать его в бланк анализа.</w:t>
      </w:r>
    </w:p>
    <w:p w14:paraId="61E48CB2" w14:textId="77777777" w:rsidR="00933AAD" w:rsidRPr="00933AAD" w:rsidRDefault="00933AAD" w:rsidP="00933AAD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Полученная моча хранится в темном прохладном месте.</w:t>
      </w:r>
    </w:p>
    <w:p w14:paraId="17F66ECB" w14:textId="77777777" w:rsidR="00933AAD" w:rsidRPr="00933AAD" w:rsidRDefault="00933AAD" w:rsidP="00933AAD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Утром в день окончания собранная моча доставляется в лабораторию.</w:t>
      </w:r>
    </w:p>
    <w:p w14:paraId="64052B53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Правила взятия соскоба на энтеробиоз.</w:t>
      </w:r>
    </w:p>
    <w:p w14:paraId="355BF73B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Соскоб на энтеробиоз с поверхности прианальных складок проводится в поликлинике. Утром желательно ребёнка не подмывать, даже после акта дефекации.</w:t>
      </w:r>
    </w:p>
    <w:p w14:paraId="24285160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Правила сбора мочи для исследования на бактериурию накануне вечером.</w:t>
      </w:r>
    </w:p>
    <w:p w14:paraId="39C69988" w14:textId="77777777" w:rsidR="00933AAD" w:rsidRPr="00933AAD" w:rsidRDefault="00933AAD" w:rsidP="00933AAD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Перед сбором мочи обязательно проводится тщательный туалет наружных половых органов с мылом.</w:t>
      </w:r>
    </w:p>
    <w:p w14:paraId="12FCBF17" w14:textId="77777777" w:rsidR="00933AAD" w:rsidRPr="00933AAD" w:rsidRDefault="00933AAD" w:rsidP="00933AAD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Утром провести утренний туалет, без мыла. Не вытираться. Стерильный контейнер открывается непосредственно перед сбором мочи.</w:t>
      </w:r>
    </w:p>
    <w:p w14:paraId="053B902E" w14:textId="77777777" w:rsidR="00933AAD" w:rsidRPr="00933AAD" w:rsidRDefault="00933AAD" w:rsidP="00933AAD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Собирается моча утром. Желательно до сбора мочи не мочиться в течение шести часов. Для исследования необходима средняя порция: первую выпускается в унитаз, вторая в контейнер, последняя в унитаз.</w:t>
      </w:r>
    </w:p>
    <w:p w14:paraId="5916D860" w14:textId="77777777" w:rsidR="00933AAD" w:rsidRPr="00933AAD" w:rsidRDefault="00933AAD" w:rsidP="00933AAD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Важно сдать анализ до начала лечения антибиотиками, так как они быстро снижают количество бактерий.</w:t>
      </w:r>
    </w:p>
    <w:p w14:paraId="5C77C665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b/>
          <w:bCs/>
          <w:i/>
          <w:iCs/>
          <w:color w:val="555555"/>
          <w:sz w:val="20"/>
          <w:szCs w:val="20"/>
          <w:lang w:eastAsia="ru-RU"/>
        </w:rPr>
        <w:t>Помните, что нарушение правил сбора может привести к ошибочным результатам!</w:t>
      </w:r>
    </w:p>
    <w:p w14:paraId="7A0303A1" w14:textId="77777777" w:rsidR="00933AAD" w:rsidRPr="00933AAD" w:rsidRDefault="00933AAD" w:rsidP="00933AAD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33AAD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6340EF5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6373"/>
    <w:multiLevelType w:val="multilevel"/>
    <w:tmpl w:val="DBD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77D9B"/>
    <w:multiLevelType w:val="multilevel"/>
    <w:tmpl w:val="CDEC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83118"/>
    <w:multiLevelType w:val="multilevel"/>
    <w:tmpl w:val="31A0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D7E87"/>
    <w:multiLevelType w:val="multilevel"/>
    <w:tmpl w:val="8CA6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72131"/>
    <w:multiLevelType w:val="multilevel"/>
    <w:tmpl w:val="3E0C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A584E"/>
    <w:multiLevelType w:val="multilevel"/>
    <w:tmpl w:val="D09C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2C58A0"/>
    <w:multiLevelType w:val="multilevel"/>
    <w:tmpl w:val="96A0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DF1FCC"/>
    <w:multiLevelType w:val="multilevel"/>
    <w:tmpl w:val="2A3E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813B4B"/>
    <w:multiLevelType w:val="multilevel"/>
    <w:tmpl w:val="D5FC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45"/>
    <w:rsid w:val="00295D45"/>
    <w:rsid w:val="007914E2"/>
    <w:rsid w:val="0093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EA19D-5DB3-43D4-9A59-4A3A79CC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A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3AAD"/>
    <w:rPr>
      <w:color w:val="0000FF"/>
      <w:u w:val="single"/>
    </w:rPr>
  </w:style>
  <w:style w:type="character" w:customStyle="1" w:styleId="divider">
    <w:name w:val="divider"/>
    <w:basedOn w:val="a0"/>
    <w:rsid w:val="00933AAD"/>
  </w:style>
  <w:style w:type="paragraph" w:customStyle="1" w:styleId="active">
    <w:name w:val="active"/>
    <w:basedOn w:val="a"/>
    <w:rsid w:val="0093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3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3AAD"/>
    <w:rPr>
      <w:b/>
      <w:bCs/>
    </w:rPr>
  </w:style>
  <w:style w:type="character" w:styleId="a6">
    <w:name w:val="Emphasis"/>
    <w:basedOn w:val="a0"/>
    <w:uiPriority w:val="20"/>
    <w:qFormat/>
    <w:rsid w:val="00933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734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878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dkb.med75.ru/pag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1636</Words>
  <Characters>9326</Characters>
  <Application>Microsoft Office Word</Application>
  <DocSecurity>0</DocSecurity>
  <Lines>77</Lines>
  <Paragraphs>21</Paragraphs>
  <ScaleCrop>false</ScaleCrop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2019-08-16T09:29:00Z</dcterms:created>
  <dcterms:modified xsi:type="dcterms:W3CDTF">2019-08-16T09:29:00Z</dcterms:modified>
</cp:coreProperties>
</file>